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B8" w:rsidRPr="00C60F71" w:rsidRDefault="005D10E8" w:rsidP="001711A6">
      <w:pPr>
        <w:spacing w:before="240" w:after="240" w:line="240" w:lineRule="auto"/>
        <w:jc w:val="center"/>
        <w:outlineLvl w:val="0"/>
        <w:rPr>
          <w:rFonts w:ascii="Bookman Old Style" w:hAnsi="Bookman Old Style"/>
          <w:b/>
          <w:sz w:val="24"/>
          <w:szCs w:val="24"/>
        </w:rPr>
      </w:pPr>
      <w:bookmarkStart w:id="0" w:name="_GoBack"/>
      <w:bookmarkEnd w:id="0"/>
      <w:r w:rsidRPr="00C60F71">
        <w:rPr>
          <w:rFonts w:ascii="Bookman Old Style" w:hAnsi="Bookman Old Style"/>
          <w:b/>
          <w:sz w:val="24"/>
          <w:szCs w:val="24"/>
        </w:rPr>
        <w:t>Adatkezelési tájékoztató</w:t>
      </w:r>
    </w:p>
    <w:p w:rsidR="001067B7" w:rsidRPr="00C60F71" w:rsidRDefault="00C60F71" w:rsidP="003A136B">
      <w:pPr>
        <w:spacing w:before="120" w:after="120" w:line="240" w:lineRule="auto"/>
        <w:jc w:val="both"/>
        <w:rPr>
          <w:rFonts w:ascii="Bookman Old Style" w:hAnsi="Bookman Old Style"/>
        </w:rPr>
      </w:pPr>
      <w:r>
        <w:rPr>
          <w:rFonts w:ascii="Bookman Old Style" w:hAnsi="Bookman Old Style"/>
        </w:rPr>
        <w:t>A</w:t>
      </w:r>
      <w:r w:rsidRPr="00C60F71">
        <w:rPr>
          <w:rFonts w:ascii="Bookman Old Style" w:hAnsi="Bookman Old Style"/>
        </w:rPr>
        <w:t>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w:t>
      </w:r>
      <w:r>
        <w:rPr>
          <w:rFonts w:ascii="Bookman Old Style" w:hAnsi="Bookman Old Style"/>
        </w:rPr>
        <w:t>kban: Rendelet) alapján készült jelen adatkezelési tájékoztató</w:t>
      </w:r>
      <w:r w:rsidR="003A136B" w:rsidRPr="00C60F71">
        <w:rPr>
          <w:rFonts w:ascii="Bookman Old Style" w:hAnsi="Bookman Old Style"/>
        </w:rPr>
        <w:t xml:space="preserve"> </w:t>
      </w:r>
      <w:r>
        <w:rPr>
          <w:rFonts w:ascii="Bookman Old Style" w:hAnsi="Bookman Old Style"/>
        </w:rPr>
        <w:t xml:space="preserve">részletesen </w:t>
      </w:r>
      <w:r w:rsidR="003A136B" w:rsidRPr="00C60F71">
        <w:rPr>
          <w:rFonts w:ascii="Bookman Old Style" w:hAnsi="Bookman Old Style"/>
        </w:rPr>
        <w:t xml:space="preserve">tartalmazza </w:t>
      </w:r>
      <w:r w:rsidR="00765009">
        <w:rPr>
          <w:rFonts w:ascii="Bookman Old Style" w:hAnsi="Bookman Old Style"/>
        </w:rPr>
        <w:t>a</w:t>
      </w:r>
      <w:r w:rsidR="0054371E" w:rsidRPr="00C60F71">
        <w:rPr>
          <w:rFonts w:ascii="Bookman Old Style" w:hAnsi="Bookman Old Style"/>
        </w:rPr>
        <w:t xml:space="preserve"> </w:t>
      </w:r>
      <w:r w:rsidR="00765009">
        <w:rPr>
          <w:rFonts w:ascii="Bookman Old Style" w:hAnsi="Bookman Old Style"/>
          <w:b/>
        </w:rPr>
        <w:t xml:space="preserve">Nemzeti Keresztény Ifjúsági Kulturális Központ Alapítvány </w:t>
      </w:r>
      <w:r w:rsidR="003A136B" w:rsidRPr="00C60F71">
        <w:rPr>
          <w:rFonts w:ascii="Bookman Old Style" w:hAnsi="Bookman Old Style"/>
          <w:b/>
        </w:rPr>
        <w:t xml:space="preserve">(a továbbiakban: "Adatkezelő") </w:t>
      </w:r>
      <w:r w:rsidR="003A136B" w:rsidRPr="00C60F71">
        <w:rPr>
          <w:rFonts w:ascii="Bookman Old Style" w:hAnsi="Bookman Old Style"/>
        </w:rPr>
        <w:t>tájékoztatását</w:t>
      </w:r>
      <w:r w:rsidR="003A136B" w:rsidRPr="00C60F71">
        <w:rPr>
          <w:rFonts w:ascii="Bookman Old Style" w:hAnsi="Bookman Old Style"/>
          <w:b/>
        </w:rPr>
        <w:t xml:space="preserve"> </w:t>
      </w:r>
      <w:r w:rsidR="003A136B" w:rsidRPr="00C60F71">
        <w:rPr>
          <w:rFonts w:ascii="Bookman Old Style" w:hAnsi="Bookman Old Style"/>
        </w:rPr>
        <w:t>a</w:t>
      </w:r>
      <w:r w:rsidR="00373261" w:rsidRPr="00C60F71">
        <w:rPr>
          <w:rFonts w:ascii="Bookman Old Style" w:hAnsi="Bookman Old Style"/>
        </w:rPr>
        <w:t xml:space="preserve">z általa meghirdetett </w:t>
      </w:r>
      <w:r w:rsidR="00765009">
        <w:rPr>
          <w:rFonts w:ascii="Bookman Old Style" w:hAnsi="Bookman Old Style"/>
        </w:rPr>
        <w:t>Országos Bibliai Témájú Rajzversennyel</w:t>
      </w:r>
      <w:r w:rsidR="00373261" w:rsidRPr="00C60F71">
        <w:rPr>
          <w:rFonts w:ascii="Bookman Old Style" w:hAnsi="Bookman Old Style"/>
        </w:rPr>
        <w:t xml:space="preserve"> </w:t>
      </w:r>
      <w:r w:rsidR="00765009">
        <w:rPr>
          <w:rFonts w:ascii="Bookman Old Style" w:hAnsi="Bookman Old Style"/>
        </w:rPr>
        <w:t xml:space="preserve">(a továbbiakban: „Rajzverseny”) </w:t>
      </w:r>
      <w:r w:rsidR="00373261" w:rsidRPr="00C60F71">
        <w:rPr>
          <w:rFonts w:ascii="Bookman Old Style" w:hAnsi="Bookman Old Style"/>
        </w:rPr>
        <w:t xml:space="preserve">kapcsolatos </w:t>
      </w:r>
      <w:r w:rsidR="00B00BD2" w:rsidRPr="00C60F71">
        <w:rPr>
          <w:rFonts w:ascii="Bookman Old Style" w:hAnsi="Bookman Old Style"/>
        </w:rPr>
        <w:t>személyes adato</w:t>
      </w:r>
      <w:r w:rsidR="003A136B" w:rsidRPr="00C60F71">
        <w:rPr>
          <w:rFonts w:ascii="Bookman Old Style" w:hAnsi="Bookman Old Style"/>
        </w:rPr>
        <w:t xml:space="preserve">k kezelésével kapcsolatban. </w:t>
      </w:r>
    </w:p>
    <w:p w:rsidR="00A54F03" w:rsidRPr="00C60F71" w:rsidRDefault="00C60F71" w:rsidP="00A54F03">
      <w:pPr>
        <w:spacing w:before="120" w:after="120" w:line="240" w:lineRule="auto"/>
        <w:jc w:val="both"/>
        <w:rPr>
          <w:rFonts w:ascii="Bookman Old Style" w:hAnsi="Bookman Old Style"/>
        </w:rPr>
      </w:pPr>
      <w:r>
        <w:rPr>
          <w:rFonts w:ascii="Bookman Old Style" w:hAnsi="Bookman Old Style"/>
        </w:rPr>
        <w:t>Álláshirdetéssel összefüggő adatkezeléssel kapcsolatos e</w:t>
      </w:r>
      <w:r w:rsidR="00354039" w:rsidRPr="00C60F71">
        <w:rPr>
          <w:rFonts w:ascii="Bookman Old Style" w:hAnsi="Bookman Old Style"/>
        </w:rPr>
        <w:t>lérhetőségeink:</w:t>
      </w:r>
      <w:r w:rsidR="00A54F03" w:rsidRPr="00C60F71">
        <w:rPr>
          <w:rFonts w:ascii="Bookman Old Style" w:hAnsi="Bookman Old Style"/>
        </w:rPr>
        <w:tab/>
      </w:r>
      <w:r w:rsidR="00A54F03" w:rsidRPr="00C60F71">
        <w:rPr>
          <w:rFonts w:ascii="Bookman Old Style" w:hAnsi="Bookman Old Style"/>
        </w:rPr>
        <w:tab/>
      </w:r>
    </w:p>
    <w:p w:rsidR="000B035C" w:rsidRPr="00C60F71" w:rsidRDefault="00A54F03" w:rsidP="000B035C">
      <w:pPr>
        <w:spacing w:before="120" w:after="120" w:line="240" w:lineRule="auto"/>
        <w:ind w:left="284"/>
        <w:jc w:val="both"/>
        <w:rPr>
          <w:rFonts w:ascii="Bookman Old Style" w:hAnsi="Bookman Old Style"/>
        </w:rPr>
      </w:pPr>
      <w:r w:rsidRPr="00C60F71">
        <w:rPr>
          <w:rFonts w:ascii="Bookman Old Style" w:hAnsi="Bookman Old Style"/>
          <w:i/>
        </w:rPr>
        <w:t>Cím</w:t>
      </w:r>
      <w:r w:rsidRPr="00C60F71">
        <w:rPr>
          <w:rFonts w:ascii="Bookman Old Style" w:hAnsi="Bookman Old Style"/>
        </w:rPr>
        <w:t xml:space="preserve">: </w:t>
      </w:r>
      <w:r w:rsidRPr="00C60F71">
        <w:rPr>
          <w:rFonts w:ascii="Bookman Old Style" w:hAnsi="Bookman Old Style"/>
        </w:rPr>
        <w:tab/>
      </w:r>
      <w:r w:rsidRPr="00C60F71">
        <w:rPr>
          <w:rFonts w:ascii="Bookman Old Style" w:hAnsi="Bookman Old Style"/>
        </w:rPr>
        <w:tab/>
      </w:r>
      <w:r w:rsidR="000924FA" w:rsidRPr="00C60F71">
        <w:rPr>
          <w:rFonts w:ascii="Bookman Old Style" w:hAnsi="Bookman Old Style"/>
        </w:rPr>
        <w:t xml:space="preserve">1033 Budapest, Tanuló utca 1-3. </w:t>
      </w:r>
    </w:p>
    <w:p w:rsidR="000B035C" w:rsidRPr="00C60F71" w:rsidRDefault="00A54F03" w:rsidP="00B00BD2">
      <w:pPr>
        <w:tabs>
          <w:tab w:val="left" w:pos="709"/>
          <w:tab w:val="left" w:pos="1418"/>
          <w:tab w:val="left" w:pos="2127"/>
          <w:tab w:val="left" w:pos="2836"/>
          <w:tab w:val="left" w:pos="3645"/>
        </w:tabs>
        <w:spacing w:before="120" w:after="120" w:line="240" w:lineRule="auto"/>
        <w:ind w:firstLine="284"/>
        <w:jc w:val="both"/>
        <w:rPr>
          <w:rFonts w:ascii="Bookman Old Style" w:hAnsi="Bookman Old Style"/>
        </w:rPr>
      </w:pPr>
      <w:r w:rsidRPr="00C60F71">
        <w:rPr>
          <w:rFonts w:ascii="Bookman Old Style" w:hAnsi="Bookman Old Style"/>
          <w:i/>
        </w:rPr>
        <w:t>E-mail cím</w:t>
      </w:r>
      <w:r w:rsidR="00765009">
        <w:rPr>
          <w:rFonts w:ascii="Bookman Old Style" w:hAnsi="Bookman Old Style"/>
        </w:rPr>
        <w:t xml:space="preserve">: </w:t>
      </w:r>
      <w:r w:rsidR="00765009">
        <w:rPr>
          <w:rFonts w:ascii="Bookman Old Style" w:hAnsi="Bookman Old Style"/>
        </w:rPr>
        <w:tab/>
      </w:r>
      <w:hyperlink r:id="rId7" w:history="1">
        <w:r w:rsidR="00765009" w:rsidRPr="00602C02">
          <w:rPr>
            <w:rStyle w:val="Hiperhivatkozs"/>
            <w:rFonts w:ascii="Bookman Old Style" w:hAnsi="Bookman Old Style"/>
          </w:rPr>
          <w:t>info@nekikk.hu</w:t>
        </w:r>
      </w:hyperlink>
      <w:r w:rsidR="00B00BD2" w:rsidRPr="00C60F71">
        <w:rPr>
          <w:rFonts w:ascii="Bookman Old Style" w:hAnsi="Bookman Old Style"/>
        </w:rPr>
        <w:t xml:space="preserve"> </w:t>
      </w:r>
    </w:p>
    <w:p w:rsidR="00A54F03" w:rsidRPr="00C60F71" w:rsidRDefault="00A54F03" w:rsidP="00DB2787">
      <w:pPr>
        <w:spacing w:before="120" w:after="120" w:line="240" w:lineRule="auto"/>
        <w:ind w:firstLine="284"/>
        <w:jc w:val="both"/>
        <w:rPr>
          <w:rFonts w:ascii="Bookman Old Style" w:hAnsi="Bookman Old Style"/>
        </w:rPr>
      </w:pPr>
    </w:p>
    <w:p w:rsidR="005A22B8" w:rsidRDefault="005F618B" w:rsidP="00C60F71">
      <w:pPr>
        <w:pStyle w:val="Listaszerbekezds"/>
        <w:numPr>
          <w:ilvl w:val="0"/>
          <w:numId w:val="25"/>
        </w:numPr>
        <w:spacing w:before="240" w:after="240" w:line="240" w:lineRule="auto"/>
        <w:jc w:val="both"/>
        <w:rPr>
          <w:rFonts w:ascii="Bookman Old Style" w:hAnsi="Bookman Old Style"/>
          <w:b/>
        </w:rPr>
      </w:pPr>
      <w:r w:rsidRPr="00C60F71">
        <w:rPr>
          <w:rFonts w:ascii="Bookman Old Style" w:hAnsi="Bookman Old Style"/>
          <w:b/>
        </w:rPr>
        <w:t>A kezelt adatok köre, a</w:t>
      </w:r>
      <w:r w:rsidR="005D10E8" w:rsidRPr="00C60F71">
        <w:rPr>
          <w:rFonts w:ascii="Bookman Old Style" w:hAnsi="Bookman Old Style"/>
          <w:b/>
        </w:rPr>
        <w:t>z adatkezelés</w:t>
      </w:r>
      <w:r w:rsidR="00103A95" w:rsidRPr="00C60F71">
        <w:rPr>
          <w:rFonts w:ascii="Bookman Old Style" w:hAnsi="Bookman Old Style"/>
          <w:b/>
        </w:rPr>
        <w:t xml:space="preserve"> joglapja, célja, </w:t>
      </w:r>
      <w:r w:rsidR="005D10E8" w:rsidRPr="00C60F71">
        <w:rPr>
          <w:rFonts w:ascii="Bookman Old Style" w:hAnsi="Bookman Old Style"/>
          <w:b/>
        </w:rPr>
        <w:t>és az adatkezelés időtartama</w:t>
      </w:r>
    </w:p>
    <w:p w:rsidR="000B035C" w:rsidRPr="00C60F71" w:rsidRDefault="00765009">
      <w:pPr>
        <w:spacing w:before="120" w:after="120" w:line="240" w:lineRule="auto"/>
        <w:jc w:val="both"/>
        <w:rPr>
          <w:rFonts w:ascii="Bookman Old Style" w:hAnsi="Bookman Old Style"/>
        </w:rPr>
      </w:pPr>
      <w:r>
        <w:rPr>
          <w:rFonts w:ascii="Bookman Old Style" w:hAnsi="Bookman Old Style"/>
        </w:rPr>
        <w:t xml:space="preserve">A jelen tájékoztató a Rajzversennyel </w:t>
      </w:r>
      <w:r w:rsidR="00C60F71" w:rsidRPr="00C60F71">
        <w:rPr>
          <w:rFonts w:ascii="Bookman Old Style" w:hAnsi="Bookman Old Style"/>
        </w:rPr>
        <w:t>kapcsolatban megvalósuló adatkezelés</w:t>
      </w:r>
      <w:r w:rsidR="00C60F71">
        <w:rPr>
          <w:rFonts w:ascii="Bookman Old Style" w:hAnsi="Bookman Old Style"/>
        </w:rPr>
        <w:t xml:space="preserve"> szabályait tartalmazza. </w:t>
      </w:r>
      <w:r w:rsidR="000B035C" w:rsidRPr="00C60F71">
        <w:rPr>
          <w:rFonts w:ascii="Bookman Old Style" w:hAnsi="Bookman Old Style"/>
        </w:rPr>
        <w:t xml:space="preserve">Az adatkezelés </w:t>
      </w:r>
      <w:r w:rsidR="00F76198" w:rsidRPr="00C60F71">
        <w:rPr>
          <w:rFonts w:ascii="Bookman Old Style" w:hAnsi="Bookman Old Style"/>
        </w:rPr>
        <w:t>jogalapja</w:t>
      </w:r>
      <w:r w:rsidR="000B035C" w:rsidRPr="00C60F71">
        <w:rPr>
          <w:rFonts w:ascii="Bookman Old Style" w:hAnsi="Bookman Old Style"/>
        </w:rPr>
        <w:t xml:space="preserve"> </w:t>
      </w:r>
      <w:r w:rsidR="00C60F71">
        <w:rPr>
          <w:rFonts w:ascii="Bookman Old Style" w:hAnsi="Bookman Old Style"/>
        </w:rPr>
        <w:t xml:space="preserve">az általános adatvédelmi rendelet </w:t>
      </w:r>
      <w:r>
        <w:rPr>
          <w:rFonts w:ascii="Bookman Old Style" w:hAnsi="Bookman Old Style"/>
        </w:rPr>
        <w:t xml:space="preserve">alapján a Rajzversenyen Pályázó személy, az általános adatvédelmi rendelet 8. cikk (1) bekezdés szerinti különösen a Pályázó személy szülőjének, törvényes képviselőjének </w:t>
      </w:r>
      <w:r w:rsidR="000B035C" w:rsidRPr="00C60F71">
        <w:rPr>
          <w:rFonts w:ascii="Bookman Old Style" w:hAnsi="Bookman Old Style"/>
        </w:rPr>
        <w:t>önkéntes hozzájárulása.</w:t>
      </w:r>
    </w:p>
    <w:p w:rsidR="000B035C" w:rsidRPr="00C60F71" w:rsidRDefault="000B035C">
      <w:pPr>
        <w:spacing w:before="120" w:after="120" w:line="240" w:lineRule="auto"/>
        <w:jc w:val="both"/>
        <w:rPr>
          <w:rFonts w:ascii="Bookman Old Style" w:hAnsi="Bookman Old Style"/>
        </w:rPr>
      </w:pPr>
      <w:r w:rsidRPr="00C60F71">
        <w:rPr>
          <w:rFonts w:ascii="Bookman Old Style" w:hAnsi="Bookman Old Style"/>
        </w:rPr>
        <w:t xml:space="preserve">Az adatkezelés célja, hogy </w:t>
      </w:r>
      <w:r w:rsidR="00373261" w:rsidRPr="00C60F71">
        <w:rPr>
          <w:rFonts w:ascii="Bookman Old Style" w:hAnsi="Bookman Old Style"/>
        </w:rPr>
        <w:t xml:space="preserve">az Adatkezelő </w:t>
      </w:r>
      <w:r w:rsidR="00765009">
        <w:rPr>
          <w:rFonts w:ascii="Bookman Old Style" w:hAnsi="Bookman Old Style"/>
        </w:rPr>
        <w:t>a Rajzversenyt a Részvételi feltételeknek (</w:t>
      </w:r>
      <w:hyperlink r:id="rId8" w:history="1">
        <w:r w:rsidR="00765009" w:rsidRPr="00602C02">
          <w:rPr>
            <w:rStyle w:val="Hiperhivatkozs"/>
            <w:rFonts w:ascii="Bookman Old Style" w:hAnsi="Bookman Old Style"/>
          </w:rPr>
          <w:t>www.nekikk.hu</w:t>
        </w:r>
      </w:hyperlink>
      <w:r w:rsidR="00765009">
        <w:rPr>
          <w:rFonts w:ascii="Bookman Old Style" w:hAnsi="Bookman Old Style"/>
        </w:rPr>
        <w:t xml:space="preserve">)  megfelelően lebonyolíthassa. </w:t>
      </w:r>
    </w:p>
    <w:p w:rsidR="00F76198" w:rsidRPr="00C60F71" w:rsidRDefault="00C60F71" w:rsidP="00C60F71">
      <w:pPr>
        <w:pStyle w:val="Listaszerbekezds"/>
        <w:numPr>
          <w:ilvl w:val="0"/>
          <w:numId w:val="27"/>
        </w:numPr>
        <w:spacing w:before="120" w:after="120" w:line="240" w:lineRule="auto"/>
        <w:jc w:val="both"/>
        <w:rPr>
          <w:rFonts w:ascii="Bookman Old Style" w:hAnsi="Bookman Old Style"/>
          <w:b/>
        </w:rPr>
      </w:pPr>
      <w:r>
        <w:rPr>
          <w:rFonts w:ascii="Bookman Old Style" w:hAnsi="Bookman Old Style"/>
          <w:b/>
        </w:rPr>
        <w:t xml:space="preserve">A kezelt adatok </w:t>
      </w:r>
    </w:p>
    <w:p w:rsidR="00F76198" w:rsidRPr="00C60F71" w:rsidRDefault="00765009" w:rsidP="00F76198">
      <w:pPr>
        <w:spacing w:before="120" w:after="120" w:line="240" w:lineRule="auto"/>
        <w:jc w:val="both"/>
        <w:rPr>
          <w:rFonts w:ascii="Bookman Old Style" w:hAnsi="Bookman Old Style"/>
        </w:rPr>
      </w:pPr>
      <w:r>
        <w:rPr>
          <w:rFonts w:ascii="Bookman Old Style" w:hAnsi="Bookman Old Style"/>
        </w:rPr>
        <w:t xml:space="preserve">Pályázó neve, születési ideje, elérhetősége (értesítési cím / email / telefon), Pályázó általános iskolájának neve, a Pályamű címe, a szülő / törvényes képviselő neve, elérhetősége </w:t>
      </w:r>
      <w:r w:rsidRPr="00765009">
        <w:rPr>
          <w:rFonts w:ascii="Bookman Old Style" w:hAnsi="Bookman Old Style"/>
        </w:rPr>
        <w:t>(értesítési cím / email / telefon)</w:t>
      </w:r>
    </w:p>
    <w:p w:rsidR="005F618B" w:rsidRPr="00C60F71" w:rsidRDefault="005F618B" w:rsidP="00C60F71">
      <w:pPr>
        <w:pStyle w:val="Listaszerbekezds"/>
        <w:numPr>
          <w:ilvl w:val="0"/>
          <w:numId w:val="27"/>
        </w:numPr>
        <w:spacing w:before="120" w:after="120" w:line="240" w:lineRule="auto"/>
        <w:jc w:val="both"/>
        <w:rPr>
          <w:rFonts w:ascii="Bookman Old Style" w:hAnsi="Bookman Old Style"/>
          <w:b/>
        </w:rPr>
      </w:pPr>
      <w:r w:rsidRPr="00C60F71">
        <w:rPr>
          <w:rFonts w:ascii="Bookman Old Style" w:hAnsi="Bookman Old Style"/>
          <w:b/>
        </w:rPr>
        <w:t>Adatkezelés időtartama</w:t>
      </w:r>
    </w:p>
    <w:p w:rsidR="000B4726" w:rsidRPr="00C60F71" w:rsidRDefault="00373261" w:rsidP="00C60F71">
      <w:pPr>
        <w:spacing w:before="120" w:after="120" w:line="240" w:lineRule="auto"/>
        <w:jc w:val="both"/>
        <w:rPr>
          <w:rFonts w:ascii="Bookman Old Style" w:hAnsi="Bookman Old Style"/>
        </w:rPr>
      </w:pPr>
      <w:r w:rsidRPr="00C60F71">
        <w:rPr>
          <w:rFonts w:ascii="Bookman Old Style" w:hAnsi="Bookman Old Style"/>
        </w:rPr>
        <w:t xml:space="preserve">Az adatok </w:t>
      </w:r>
      <w:r w:rsidR="00765009">
        <w:rPr>
          <w:rFonts w:ascii="Bookman Old Style" w:hAnsi="Bookman Old Style"/>
        </w:rPr>
        <w:t>a Rajzverseny lebonyolításának végéig</w:t>
      </w:r>
      <w:r w:rsidR="003667F0" w:rsidRPr="00C60F71">
        <w:rPr>
          <w:rFonts w:ascii="Bookman Old Style" w:hAnsi="Bookman Old Style"/>
        </w:rPr>
        <w:t xml:space="preserve"> kerülnek kezelésre. </w:t>
      </w:r>
      <w:r w:rsidR="00765009">
        <w:rPr>
          <w:rFonts w:ascii="Bookman Old Style" w:hAnsi="Bookman Old Style"/>
        </w:rPr>
        <w:t>A Pályázó</w:t>
      </w:r>
      <w:r w:rsidR="000B4726" w:rsidRPr="00C60F71">
        <w:rPr>
          <w:rFonts w:ascii="Bookman Old Style" w:hAnsi="Bookman Old Style"/>
        </w:rPr>
        <w:t xml:space="preserve"> </w:t>
      </w:r>
      <w:r w:rsidR="00765009">
        <w:rPr>
          <w:rFonts w:ascii="Bookman Old Style" w:hAnsi="Bookman Old Style"/>
        </w:rPr>
        <w:t xml:space="preserve">és szülője/törvényes képviselője (továbbiakban együtt: „Érintett”) </w:t>
      </w:r>
      <w:r w:rsidR="000B4726" w:rsidRPr="00C60F71">
        <w:rPr>
          <w:rFonts w:ascii="Bookman Old Style" w:hAnsi="Bookman Old Style"/>
        </w:rPr>
        <w:t xml:space="preserve">adatait </w:t>
      </w:r>
      <w:r w:rsidR="003A136B" w:rsidRPr="00C60F71">
        <w:rPr>
          <w:rFonts w:ascii="Bookman Old Style" w:hAnsi="Bookman Old Style"/>
        </w:rPr>
        <w:t xml:space="preserve">harmadik személynek </w:t>
      </w:r>
      <w:r w:rsidR="000B4726" w:rsidRPr="00C60F71">
        <w:rPr>
          <w:rFonts w:ascii="Bookman Old Style" w:hAnsi="Bookman Old Style"/>
        </w:rPr>
        <w:t>nem továbbítjuk</w:t>
      </w:r>
      <w:r w:rsidR="003A136B" w:rsidRPr="00C60F71">
        <w:rPr>
          <w:rFonts w:ascii="Bookman Old Style" w:hAnsi="Bookman Old Style"/>
        </w:rPr>
        <w:t>, azok kizárólag Adatkezelő kezelésében maradnak.</w:t>
      </w:r>
      <w:r w:rsidR="0078341D">
        <w:rPr>
          <w:rFonts w:ascii="Bookman Old Style" w:hAnsi="Bookman Old Style"/>
        </w:rPr>
        <w:t xml:space="preserve"> </w:t>
      </w:r>
    </w:p>
    <w:p w:rsidR="005F618B" w:rsidRPr="00C60F71" w:rsidRDefault="00103A95" w:rsidP="00C60F71">
      <w:pPr>
        <w:pStyle w:val="Listaszerbekezds"/>
        <w:numPr>
          <w:ilvl w:val="0"/>
          <w:numId w:val="27"/>
        </w:numPr>
        <w:spacing w:before="240" w:after="240" w:line="240" w:lineRule="auto"/>
        <w:jc w:val="both"/>
        <w:rPr>
          <w:rFonts w:ascii="Bookman Old Style" w:hAnsi="Bookman Old Style"/>
          <w:b/>
        </w:rPr>
      </w:pPr>
      <w:r w:rsidRPr="00C60F71">
        <w:rPr>
          <w:rFonts w:ascii="Bookman Old Style" w:hAnsi="Bookman Old Style"/>
          <w:b/>
        </w:rPr>
        <w:t xml:space="preserve">Az </w:t>
      </w:r>
      <w:r w:rsidR="00765009">
        <w:rPr>
          <w:rFonts w:ascii="Bookman Old Style" w:hAnsi="Bookman Old Style"/>
          <w:b/>
        </w:rPr>
        <w:t>Érintett</w:t>
      </w:r>
      <w:r w:rsidRPr="00C60F71">
        <w:rPr>
          <w:rFonts w:ascii="Bookman Old Style" w:hAnsi="Bookman Old Style"/>
          <w:b/>
        </w:rPr>
        <w:t xml:space="preserve"> jogai </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Az adatkezelés időtartamán belül </w:t>
      </w:r>
      <w:r w:rsidR="00C60F71">
        <w:rPr>
          <w:rFonts w:ascii="Bookman Old Style" w:hAnsi="Bookman Old Style"/>
        </w:rPr>
        <w:t xml:space="preserve">az </w:t>
      </w:r>
      <w:r w:rsidR="00765009">
        <w:rPr>
          <w:rFonts w:ascii="Bookman Old Style" w:hAnsi="Bookman Old Style"/>
        </w:rPr>
        <w:t>Érintette</w:t>
      </w:r>
      <w:r w:rsidR="00C60F71">
        <w:rPr>
          <w:rFonts w:ascii="Bookman Old Style" w:hAnsi="Bookman Old Style"/>
        </w:rPr>
        <w:t>t</w:t>
      </w:r>
      <w:r w:rsidRPr="00C60F71">
        <w:rPr>
          <w:rFonts w:ascii="Bookman Old Style" w:hAnsi="Bookman Old Style"/>
        </w:rPr>
        <w:t xml:space="preserve"> az alábbi jogok illetik meg:</w:t>
      </w:r>
    </w:p>
    <w:p w:rsidR="005F618B" w:rsidRPr="00C60F71" w:rsidRDefault="005F618B" w:rsidP="005F618B">
      <w:pPr>
        <w:numPr>
          <w:ilvl w:val="0"/>
          <w:numId w:val="19"/>
        </w:numPr>
        <w:spacing w:before="240" w:after="240" w:line="240" w:lineRule="auto"/>
        <w:jc w:val="both"/>
        <w:rPr>
          <w:rFonts w:ascii="Bookman Old Style" w:hAnsi="Bookman Old Style"/>
        </w:rPr>
      </w:pPr>
      <w:r w:rsidRPr="00C60F71">
        <w:rPr>
          <w:rFonts w:ascii="Bookman Old Style" w:hAnsi="Bookman Old Style"/>
        </w:rPr>
        <w:t>személyes adatokhoz és az adatkezeléssel kapcsolatos információkhoz való hozzáférés,</w:t>
      </w:r>
    </w:p>
    <w:p w:rsidR="005F618B" w:rsidRPr="00C60F71" w:rsidRDefault="005F618B" w:rsidP="005F618B">
      <w:pPr>
        <w:numPr>
          <w:ilvl w:val="0"/>
          <w:numId w:val="19"/>
        </w:numPr>
        <w:spacing w:before="240" w:after="240" w:line="240" w:lineRule="auto"/>
        <w:jc w:val="both"/>
        <w:rPr>
          <w:rFonts w:ascii="Bookman Old Style" w:hAnsi="Bookman Old Style"/>
        </w:rPr>
      </w:pPr>
      <w:r w:rsidRPr="00C60F71">
        <w:rPr>
          <w:rFonts w:ascii="Bookman Old Style" w:hAnsi="Bookman Old Style"/>
        </w:rPr>
        <w:t xml:space="preserve">helyesbítéshez való jog </w:t>
      </w:r>
    </w:p>
    <w:p w:rsidR="005F618B" w:rsidRPr="00C60F71" w:rsidRDefault="005F618B" w:rsidP="005F618B">
      <w:pPr>
        <w:numPr>
          <w:ilvl w:val="0"/>
          <w:numId w:val="19"/>
        </w:numPr>
        <w:spacing w:before="240" w:after="240" w:line="240" w:lineRule="auto"/>
        <w:jc w:val="both"/>
        <w:rPr>
          <w:rFonts w:ascii="Bookman Old Style" w:hAnsi="Bookman Old Style"/>
        </w:rPr>
      </w:pPr>
      <w:r w:rsidRPr="00C60F71">
        <w:rPr>
          <w:rFonts w:ascii="Bookman Old Style" w:hAnsi="Bookman Old Style"/>
        </w:rPr>
        <w:t>adatkezelés korlátozása,</w:t>
      </w:r>
    </w:p>
    <w:p w:rsidR="005F618B" w:rsidRPr="00C60F71" w:rsidRDefault="005F618B" w:rsidP="005F618B">
      <w:pPr>
        <w:numPr>
          <w:ilvl w:val="0"/>
          <w:numId w:val="19"/>
        </w:numPr>
        <w:spacing w:before="240" w:after="240" w:line="240" w:lineRule="auto"/>
        <w:jc w:val="both"/>
        <w:rPr>
          <w:rFonts w:ascii="Bookman Old Style" w:hAnsi="Bookman Old Style"/>
        </w:rPr>
      </w:pPr>
      <w:r w:rsidRPr="00C60F71">
        <w:rPr>
          <w:rFonts w:ascii="Bookman Old Style" w:hAnsi="Bookman Old Style"/>
        </w:rPr>
        <w:t>törléshez való jog,</w:t>
      </w:r>
    </w:p>
    <w:p w:rsidR="005F618B" w:rsidRPr="00C60F71" w:rsidRDefault="005F618B" w:rsidP="005F618B">
      <w:pPr>
        <w:numPr>
          <w:ilvl w:val="0"/>
          <w:numId w:val="19"/>
        </w:numPr>
        <w:spacing w:before="240" w:after="240" w:line="240" w:lineRule="auto"/>
        <w:jc w:val="both"/>
        <w:rPr>
          <w:rFonts w:ascii="Bookman Old Style" w:hAnsi="Bookman Old Style"/>
        </w:rPr>
      </w:pPr>
      <w:r w:rsidRPr="00C60F71">
        <w:rPr>
          <w:rFonts w:ascii="Bookman Old Style" w:hAnsi="Bookman Old Style"/>
        </w:rPr>
        <w:t>tiltakozáshoz való jog,</w:t>
      </w:r>
    </w:p>
    <w:p w:rsidR="005F618B" w:rsidRPr="00C60F71" w:rsidRDefault="005F618B" w:rsidP="005F618B">
      <w:pPr>
        <w:numPr>
          <w:ilvl w:val="0"/>
          <w:numId w:val="19"/>
        </w:numPr>
        <w:spacing w:before="240" w:after="240" w:line="240" w:lineRule="auto"/>
        <w:jc w:val="both"/>
        <w:rPr>
          <w:rFonts w:ascii="Bookman Old Style" w:hAnsi="Bookman Old Style"/>
        </w:rPr>
      </w:pPr>
      <w:r w:rsidRPr="00C60F71">
        <w:rPr>
          <w:rFonts w:ascii="Bookman Old Style" w:hAnsi="Bookman Old Style"/>
        </w:rPr>
        <w:lastRenderedPageBreak/>
        <w:t>hordozhatósághoz való jog.</w:t>
      </w:r>
    </w:p>
    <w:p w:rsid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Amennyiben </w:t>
      </w:r>
      <w:r w:rsidR="00C60F71">
        <w:rPr>
          <w:rFonts w:ascii="Bookman Old Style" w:hAnsi="Bookman Old Style"/>
        </w:rPr>
        <w:t xml:space="preserve">az </w:t>
      </w:r>
      <w:r w:rsidR="00765009">
        <w:rPr>
          <w:rFonts w:ascii="Bookman Old Style" w:hAnsi="Bookman Old Style"/>
        </w:rPr>
        <w:t>Érintett</w:t>
      </w:r>
      <w:r w:rsidRPr="00C60F71">
        <w:rPr>
          <w:rFonts w:ascii="Bookman Old Style" w:hAnsi="Bookman Old Style"/>
        </w:rPr>
        <w:t xml:space="preserve"> joga</w:t>
      </w:r>
      <w:r w:rsidR="00C60F71">
        <w:rPr>
          <w:rFonts w:ascii="Bookman Old Style" w:hAnsi="Bookman Old Style"/>
        </w:rPr>
        <w:t xml:space="preserve">ival élni kíván, az magától értetődően az </w:t>
      </w:r>
      <w:r w:rsidRPr="00C60F71">
        <w:rPr>
          <w:rFonts w:ascii="Bookman Old Style" w:hAnsi="Bookman Old Style"/>
        </w:rPr>
        <w:t xml:space="preserve">azonosításával jár együtt, valamint az Adatkezelőnek </w:t>
      </w:r>
      <w:r w:rsidR="00C60F71">
        <w:rPr>
          <w:rFonts w:ascii="Bookman Old Style" w:hAnsi="Bookman Old Style"/>
        </w:rPr>
        <w:t xml:space="preserve">az </w:t>
      </w:r>
      <w:r w:rsidR="00765009">
        <w:rPr>
          <w:rFonts w:ascii="Bookman Old Style" w:hAnsi="Bookman Old Style"/>
        </w:rPr>
        <w:t>Érintett</w:t>
      </w:r>
      <w:r w:rsidR="00C60F71">
        <w:rPr>
          <w:rFonts w:ascii="Bookman Old Style" w:hAnsi="Bookman Old Style"/>
        </w:rPr>
        <w:t>vel</w:t>
      </w:r>
      <w:r w:rsidRPr="00C60F71">
        <w:rPr>
          <w:rFonts w:ascii="Bookman Old Style" w:hAnsi="Bookman Old Style"/>
        </w:rPr>
        <w:t xml:space="preserve"> </w:t>
      </w:r>
      <w:r w:rsidR="00C60F71">
        <w:rPr>
          <w:rFonts w:ascii="Bookman Old Style" w:hAnsi="Bookman Old Style"/>
        </w:rPr>
        <w:t>kapcsolatban kell lennie</w:t>
      </w:r>
      <w:r w:rsidRPr="00C60F71">
        <w:rPr>
          <w:rFonts w:ascii="Bookman Old Style" w:hAnsi="Bookman Old Style"/>
        </w:rPr>
        <w:t xml:space="preserve">. </w:t>
      </w:r>
      <w:r w:rsidR="00C60F71">
        <w:rPr>
          <w:rFonts w:ascii="Bookman Old Style" w:hAnsi="Bookman Old Style"/>
        </w:rPr>
        <w:t xml:space="preserve">(Pl. az </w:t>
      </w:r>
      <w:r w:rsidRPr="00C60F71">
        <w:rPr>
          <w:rFonts w:ascii="Bookman Old Style" w:hAnsi="Bookman Old Style"/>
        </w:rPr>
        <w:t>azonosítás érdeké</w:t>
      </w:r>
      <w:r w:rsidR="00C60F71">
        <w:rPr>
          <w:rFonts w:ascii="Bookman Old Style" w:hAnsi="Bookman Old Style"/>
        </w:rPr>
        <w:t xml:space="preserve">ben személyes adatok megadása </w:t>
      </w:r>
      <w:r w:rsidRPr="00C60F71">
        <w:rPr>
          <w:rFonts w:ascii="Bookman Old Style" w:hAnsi="Bookman Old Style"/>
        </w:rPr>
        <w:t>szükség</w:t>
      </w:r>
      <w:r w:rsidR="00C60F71">
        <w:rPr>
          <w:rFonts w:ascii="Bookman Old Style" w:hAnsi="Bookman Old Style"/>
        </w:rPr>
        <w:t xml:space="preserve">es, </w:t>
      </w:r>
      <w:r w:rsidRPr="00C60F71">
        <w:rPr>
          <w:rFonts w:ascii="Bookman Old Style" w:hAnsi="Bookman Old Style"/>
        </w:rPr>
        <w:t xml:space="preserve">de az azonosítás csak olyan adaton alapulhat, amelyet </w:t>
      </w:r>
      <w:r w:rsidR="00C60F71">
        <w:rPr>
          <w:rFonts w:ascii="Bookman Old Style" w:hAnsi="Bookman Old Style"/>
        </w:rPr>
        <w:t xml:space="preserve">az </w:t>
      </w:r>
      <w:r w:rsidR="00765009">
        <w:rPr>
          <w:rFonts w:ascii="Bookman Old Style" w:hAnsi="Bookman Old Style"/>
        </w:rPr>
        <w:t>Érintette</w:t>
      </w:r>
      <w:r w:rsidR="00C60F71">
        <w:rPr>
          <w:rFonts w:ascii="Bookman Old Style" w:hAnsi="Bookman Old Style"/>
        </w:rPr>
        <w:t xml:space="preserve">t illetően az </w:t>
      </w:r>
      <w:r w:rsidRPr="00C60F71">
        <w:rPr>
          <w:rFonts w:ascii="Bookman Old Style" w:hAnsi="Bookman Old Style"/>
        </w:rPr>
        <w:t xml:space="preserve">Adatkezelő </w:t>
      </w:r>
      <w:r w:rsidR="00C60F71">
        <w:rPr>
          <w:rFonts w:ascii="Bookman Old Style" w:hAnsi="Bookman Old Style"/>
        </w:rPr>
        <w:t xml:space="preserve">kezelni jogosult). </w:t>
      </w:r>
    </w:p>
    <w:p w:rsidR="005F618B" w:rsidRPr="00C60F71" w:rsidRDefault="00C60F71" w:rsidP="005F618B">
      <w:pPr>
        <w:spacing w:before="240" w:after="240" w:line="240" w:lineRule="auto"/>
        <w:jc w:val="both"/>
        <w:rPr>
          <w:rFonts w:ascii="Bookman Old Style" w:hAnsi="Bookman Old Style"/>
        </w:rPr>
      </w:pPr>
      <w:r>
        <w:rPr>
          <w:rFonts w:ascii="Bookman Old Style" w:hAnsi="Bookman Old Style"/>
        </w:rPr>
        <w:t>Biztosítani kell, hogy az Adatkezelőnél elérhető</w:t>
      </w:r>
      <w:r w:rsidR="005F618B" w:rsidRPr="00C60F71">
        <w:rPr>
          <w:rFonts w:ascii="Bookman Old Style" w:hAnsi="Bookman Old Style"/>
        </w:rPr>
        <w:t xml:space="preserve"> </w:t>
      </w:r>
      <w:r>
        <w:rPr>
          <w:rFonts w:ascii="Bookman Old Style" w:hAnsi="Bookman Old Style"/>
        </w:rPr>
        <w:t xml:space="preserve">maradjon az </w:t>
      </w:r>
      <w:r w:rsidR="00765009">
        <w:rPr>
          <w:rFonts w:ascii="Bookman Old Style" w:hAnsi="Bookman Old Style"/>
        </w:rPr>
        <w:t>Érintett</w:t>
      </w:r>
      <w:r>
        <w:rPr>
          <w:rFonts w:ascii="Bookman Old Style" w:hAnsi="Bookman Old Style"/>
        </w:rPr>
        <w:t xml:space="preserve"> </w:t>
      </w:r>
      <w:r w:rsidR="005F618B" w:rsidRPr="00C60F71">
        <w:rPr>
          <w:rFonts w:ascii="Bookman Old Style" w:hAnsi="Bookman Old Style"/>
        </w:rPr>
        <w:t>a</w:t>
      </w:r>
      <w:r>
        <w:rPr>
          <w:rFonts w:ascii="Bookman Old Style" w:hAnsi="Bookman Old Style"/>
        </w:rPr>
        <w:t>da</w:t>
      </w:r>
      <w:r w:rsidR="004011B7" w:rsidRPr="00C60F71">
        <w:rPr>
          <w:rFonts w:ascii="Bookman Old Style" w:hAnsi="Bookman Old Style"/>
        </w:rPr>
        <w:t>tkezeléssel kapcsolatos panasza</w:t>
      </w:r>
      <w:r>
        <w:rPr>
          <w:rFonts w:ascii="Bookman Old Style" w:hAnsi="Bookman Old Style"/>
        </w:rPr>
        <w:t>. Adatkezelő a</w:t>
      </w:r>
      <w:r w:rsidR="005F618B" w:rsidRPr="00C60F71">
        <w:rPr>
          <w:rFonts w:ascii="Bookman Old Style" w:hAnsi="Bookman Old Style"/>
        </w:rPr>
        <w:t xml:space="preserve">z adatkezeléssel kapcsolatos panaszokat legkésőbb 30 </w:t>
      </w:r>
      <w:r>
        <w:rPr>
          <w:rFonts w:ascii="Bookman Old Style" w:hAnsi="Bookman Old Style"/>
        </w:rPr>
        <w:t xml:space="preserve">(harminc) </w:t>
      </w:r>
      <w:r w:rsidR="005F618B" w:rsidRPr="00C60F71">
        <w:rPr>
          <w:rFonts w:ascii="Bookman Old Style" w:hAnsi="Bookman Old Style"/>
        </w:rPr>
        <w:t>napon</w:t>
      </w:r>
      <w:r>
        <w:rPr>
          <w:rFonts w:ascii="Bookman Old Style" w:hAnsi="Bookman Old Style"/>
        </w:rPr>
        <w:t xml:space="preserve"> belül válaszolja meg. </w:t>
      </w:r>
    </w:p>
    <w:p w:rsidR="005F618B" w:rsidRPr="00C60F71" w:rsidRDefault="005F618B" w:rsidP="00C60F71">
      <w:pPr>
        <w:pStyle w:val="Listaszerbekezds"/>
        <w:numPr>
          <w:ilvl w:val="0"/>
          <w:numId w:val="27"/>
        </w:numPr>
        <w:spacing w:before="240" w:after="240" w:line="240" w:lineRule="auto"/>
        <w:jc w:val="both"/>
        <w:rPr>
          <w:rFonts w:ascii="Bookman Old Style" w:hAnsi="Bookman Old Style"/>
          <w:b/>
        </w:rPr>
      </w:pPr>
      <w:r w:rsidRPr="00C60F71">
        <w:rPr>
          <w:rFonts w:ascii="Bookman Old Style" w:hAnsi="Bookman Old Style"/>
          <w:b/>
        </w:rPr>
        <w:t>A hozzájárulás visszavonásának joga</w:t>
      </w:r>
    </w:p>
    <w:p w:rsidR="005F618B" w:rsidRPr="00C60F71" w:rsidRDefault="00C60F71" w:rsidP="005F618B">
      <w:p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bármikor jogosult az adatkezeléshez adott hozzájárulást visszavonni, ilyen esetben a megadott adatokat rendszereinkből töröljük. </w:t>
      </w:r>
    </w:p>
    <w:p w:rsidR="005F618B" w:rsidRPr="00C60F71" w:rsidRDefault="005F618B" w:rsidP="00C60F71">
      <w:pPr>
        <w:pStyle w:val="Listaszerbekezds"/>
        <w:numPr>
          <w:ilvl w:val="0"/>
          <w:numId w:val="27"/>
        </w:numPr>
        <w:spacing w:before="240" w:after="240" w:line="240" w:lineRule="auto"/>
        <w:jc w:val="both"/>
        <w:rPr>
          <w:rFonts w:ascii="Bookman Old Style" w:hAnsi="Bookman Old Style"/>
          <w:b/>
          <w:bCs/>
          <w:iCs/>
        </w:rPr>
      </w:pPr>
      <w:r w:rsidRPr="00C60F71">
        <w:rPr>
          <w:rFonts w:ascii="Bookman Old Style" w:hAnsi="Bookman Old Style"/>
          <w:b/>
          <w:bCs/>
          <w:iCs/>
        </w:rPr>
        <w:t>A személyes adatokhoz és információkhoz való hozzáférés.</w:t>
      </w:r>
    </w:p>
    <w:p w:rsidR="005F618B" w:rsidRPr="00C60F71" w:rsidRDefault="00C60F71" w:rsidP="005F618B">
      <w:p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jogosult arra, hogy az Adatkezelőtől visszajelzést kapjon arra vonatkozóan, hogy </w:t>
      </w:r>
      <w:r w:rsidR="00765009">
        <w:rPr>
          <w:rFonts w:ascii="Bookman Old Style" w:hAnsi="Bookman Old Style"/>
        </w:rPr>
        <w:t xml:space="preserve">saját vagy a Pályázó </w:t>
      </w:r>
      <w:r w:rsidR="005F618B" w:rsidRPr="00C60F71">
        <w:rPr>
          <w:rFonts w:ascii="Bookman Old Style" w:hAnsi="Bookman Old Style"/>
        </w:rPr>
        <w:t xml:space="preserve">személyes adatainak kezelése </w:t>
      </w:r>
      <w:r>
        <w:rPr>
          <w:rFonts w:ascii="Bookman Old Style" w:hAnsi="Bookman Old Style"/>
        </w:rPr>
        <w:t>megtörtént</w:t>
      </w:r>
      <w:r w:rsidR="005F618B" w:rsidRPr="00C60F71">
        <w:rPr>
          <w:rFonts w:ascii="Bookman Old Style" w:hAnsi="Bookman Old Style"/>
        </w:rPr>
        <w:t>, és ha adatkezelés folyamatban van, jogosult arra, hogy:</w:t>
      </w:r>
    </w:p>
    <w:p w:rsidR="005F618B" w:rsidRPr="00C60F71" w:rsidRDefault="005F618B" w:rsidP="005F618B">
      <w:pPr>
        <w:numPr>
          <w:ilvl w:val="0"/>
          <w:numId w:val="21"/>
        </w:numPr>
        <w:spacing w:before="240" w:after="240" w:line="240" w:lineRule="auto"/>
        <w:jc w:val="both"/>
        <w:rPr>
          <w:rFonts w:ascii="Bookman Old Style" w:hAnsi="Bookman Old Style"/>
        </w:rPr>
      </w:pPr>
      <w:r w:rsidRPr="00C60F71">
        <w:rPr>
          <w:rFonts w:ascii="Bookman Old Style" w:hAnsi="Bookman Old Style"/>
        </w:rPr>
        <w:t xml:space="preserve">a kezelt személyes adatokhoz hozzáférést kapjon és </w:t>
      </w:r>
    </w:p>
    <w:p w:rsidR="005F618B" w:rsidRPr="00C60F71" w:rsidRDefault="005F618B" w:rsidP="005F618B">
      <w:pPr>
        <w:numPr>
          <w:ilvl w:val="0"/>
          <w:numId w:val="21"/>
        </w:numPr>
        <w:spacing w:before="240" w:after="240" w:line="240" w:lineRule="auto"/>
        <w:jc w:val="both"/>
        <w:rPr>
          <w:rFonts w:ascii="Bookman Old Style" w:hAnsi="Bookman Old Style"/>
        </w:rPr>
      </w:pPr>
      <w:r w:rsidRPr="00C60F71">
        <w:rPr>
          <w:rFonts w:ascii="Bookman Old Style" w:hAnsi="Bookman Old Style"/>
        </w:rPr>
        <w:t>a következő információkról az Adatkezelő tájékoztassa:</w:t>
      </w:r>
    </w:p>
    <w:p w:rsidR="005F618B" w:rsidRPr="00C60F71" w:rsidRDefault="005F618B" w:rsidP="005F618B">
      <w:pPr>
        <w:numPr>
          <w:ilvl w:val="1"/>
          <w:numId w:val="21"/>
        </w:numPr>
        <w:spacing w:before="240" w:after="240" w:line="240" w:lineRule="auto"/>
        <w:jc w:val="both"/>
        <w:rPr>
          <w:rFonts w:ascii="Bookman Old Style" w:hAnsi="Bookman Old Style"/>
        </w:rPr>
      </w:pPr>
      <w:r w:rsidRPr="00C60F71">
        <w:rPr>
          <w:rFonts w:ascii="Bookman Old Style" w:hAnsi="Bookman Old Style"/>
        </w:rPr>
        <w:t>az adatkezelés céljai;</w:t>
      </w:r>
    </w:p>
    <w:p w:rsidR="005F618B" w:rsidRPr="00C60F71" w:rsidRDefault="00C60F71" w:rsidP="005F618B">
      <w:pPr>
        <w:numPr>
          <w:ilvl w:val="1"/>
          <w:numId w:val="21"/>
        </w:numPr>
        <w:spacing w:before="240" w:after="240" w:line="240" w:lineRule="auto"/>
        <w:jc w:val="both"/>
        <w:rPr>
          <w:rFonts w:ascii="Bookman Old Style" w:hAnsi="Bookman Old Style"/>
        </w:rPr>
      </w:pPr>
      <w:r>
        <w:rPr>
          <w:rFonts w:ascii="Bookman Old Style" w:hAnsi="Bookman Old Style"/>
        </w:rPr>
        <w:t xml:space="preserve">a </w:t>
      </w:r>
      <w:r w:rsidR="005F618B" w:rsidRPr="00C60F71">
        <w:rPr>
          <w:rFonts w:ascii="Bookman Old Style" w:hAnsi="Bookman Old Style"/>
        </w:rPr>
        <w:t xml:space="preserve">kezelt személyes adatok </w:t>
      </w:r>
      <w:r>
        <w:rPr>
          <w:rFonts w:ascii="Bookman Old Style" w:hAnsi="Bookman Old Style"/>
        </w:rPr>
        <w:t>köre</w:t>
      </w:r>
      <w:r w:rsidR="005F618B" w:rsidRPr="00C60F71">
        <w:rPr>
          <w:rFonts w:ascii="Bookman Old Style" w:hAnsi="Bookman Old Style"/>
        </w:rPr>
        <w:t>;</w:t>
      </w:r>
    </w:p>
    <w:p w:rsidR="005F618B" w:rsidRPr="00C60F71" w:rsidRDefault="005F618B" w:rsidP="005F618B">
      <w:pPr>
        <w:numPr>
          <w:ilvl w:val="1"/>
          <w:numId w:val="21"/>
        </w:numPr>
        <w:spacing w:before="240" w:after="240" w:line="240" w:lineRule="auto"/>
        <w:jc w:val="both"/>
        <w:rPr>
          <w:rFonts w:ascii="Bookman Old Style" w:hAnsi="Bookman Old Style"/>
        </w:rPr>
      </w:pPr>
      <w:r w:rsidRPr="00C60F71">
        <w:rPr>
          <w:rFonts w:ascii="Bookman Old Style" w:hAnsi="Bookman Old Style"/>
        </w:rPr>
        <w:t xml:space="preserve">információ azon címzettekről vagy címzettek </w:t>
      </w:r>
      <w:r w:rsidR="00C60F71">
        <w:rPr>
          <w:rFonts w:ascii="Bookman Old Style" w:hAnsi="Bookman Old Style"/>
        </w:rPr>
        <w:t>köréről</w:t>
      </w:r>
      <w:r w:rsidRPr="00C60F71">
        <w:rPr>
          <w:rFonts w:ascii="Bookman Old Style" w:hAnsi="Bookman Old Style"/>
        </w:rPr>
        <w:t>, akikkel, illetve amelyekkel a személyes adatokat Adatkezelő közölte vagy közölni fogja;</w:t>
      </w:r>
    </w:p>
    <w:p w:rsidR="005F618B" w:rsidRPr="00C60F71" w:rsidRDefault="005F618B" w:rsidP="005F618B">
      <w:pPr>
        <w:numPr>
          <w:ilvl w:val="1"/>
          <w:numId w:val="21"/>
        </w:numPr>
        <w:spacing w:before="240" w:after="240" w:line="240" w:lineRule="auto"/>
        <w:jc w:val="both"/>
        <w:rPr>
          <w:rFonts w:ascii="Bookman Old Style" w:hAnsi="Bookman Old Style"/>
        </w:rPr>
      </w:pPr>
      <w:r w:rsidRPr="00C60F71">
        <w:rPr>
          <w:rFonts w:ascii="Bookman Old Style" w:hAnsi="Bookman Old Style"/>
        </w:rPr>
        <w:t>a személyes adatok tárolásának tervezett időtartama, vagy ha ez nem lehetséges, ezen időtartam meghatározásának szempontjai;</w:t>
      </w:r>
    </w:p>
    <w:p w:rsidR="005F618B" w:rsidRPr="00C60F71" w:rsidRDefault="005F618B" w:rsidP="005F618B">
      <w:pPr>
        <w:numPr>
          <w:ilvl w:val="1"/>
          <w:numId w:val="21"/>
        </w:numPr>
        <w:spacing w:before="240" w:after="240" w:line="240" w:lineRule="auto"/>
        <w:jc w:val="both"/>
        <w:rPr>
          <w:rFonts w:ascii="Bookman Old Style" w:hAnsi="Bookman Old Style"/>
        </w:rPr>
      </w:pPr>
      <w:r w:rsidRPr="00C60F71">
        <w:rPr>
          <w:rFonts w:ascii="Bookman Old Style" w:hAnsi="Bookman Old Style"/>
        </w:rPr>
        <w:t xml:space="preserve">az </w:t>
      </w:r>
      <w:r w:rsidR="00765009">
        <w:rPr>
          <w:rFonts w:ascii="Bookman Old Style" w:hAnsi="Bookman Old Style"/>
        </w:rPr>
        <w:t>Érintett</w:t>
      </w:r>
      <w:r w:rsidRPr="00C60F71">
        <w:rPr>
          <w:rFonts w:ascii="Bookman Old Style" w:hAnsi="Bookman Old Style"/>
        </w:rPr>
        <w:t xml:space="preserve"> azon joga, hogy </w:t>
      </w:r>
      <w:r w:rsidR="00C60F71">
        <w:rPr>
          <w:rFonts w:ascii="Bookman Old Style" w:hAnsi="Bookman Old Style"/>
        </w:rPr>
        <w:t xml:space="preserve">indokolt esetben </w:t>
      </w:r>
      <w:r w:rsidRPr="00C60F71">
        <w:rPr>
          <w:rFonts w:ascii="Bookman Old Style" w:hAnsi="Bookman Old Style"/>
        </w:rPr>
        <w:t xml:space="preserve">kérelmezheti az Adatkezelőtől </w:t>
      </w:r>
      <w:r w:rsidR="00C60F71">
        <w:rPr>
          <w:rFonts w:ascii="Bookman Old Style" w:hAnsi="Bookman Old Style"/>
        </w:rPr>
        <w:t xml:space="preserve">a </w:t>
      </w:r>
      <w:r w:rsidRPr="00C60F71">
        <w:rPr>
          <w:rFonts w:ascii="Bookman Old Style" w:hAnsi="Bookman Old Style"/>
        </w:rPr>
        <w:t>vonatkozó személyes adatok helyesbítését, törlését vagy kezelésének korlátozását, és jogos érdeken alapuló adatkezelés esetén tiltakozhat az ilyen személyes adatok kezelése ellen;</w:t>
      </w:r>
    </w:p>
    <w:p w:rsidR="005F618B" w:rsidRPr="00C60F71" w:rsidRDefault="005F618B" w:rsidP="005F618B">
      <w:pPr>
        <w:numPr>
          <w:ilvl w:val="1"/>
          <w:numId w:val="21"/>
        </w:numPr>
        <w:spacing w:before="240" w:after="240" w:line="240" w:lineRule="auto"/>
        <w:jc w:val="both"/>
        <w:rPr>
          <w:rFonts w:ascii="Bookman Old Style" w:hAnsi="Bookman Old Style"/>
        </w:rPr>
      </w:pPr>
      <w:r w:rsidRPr="00C60F71">
        <w:rPr>
          <w:rFonts w:ascii="Bookman Old Style" w:hAnsi="Bookman Old Style"/>
        </w:rPr>
        <w:t>a felügyeleti hatósághoz címzett panasz benyújtásának joga;</w:t>
      </w:r>
    </w:p>
    <w:p w:rsidR="005F618B" w:rsidRPr="00C60F71" w:rsidRDefault="005F618B" w:rsidP="005F618B">
      <w:pPr>
        <w:numPr>
          <w:ilvl w:val="1"/>
          <w:numId w:val="21"/>
        </w:numPr>
        <w:spacing w:before="240" w:after="240" w:line="240" w:lineRule="auto"/>
        <w:jc w:val="both"/>
        <w:rPr>
          <w:rFonts w:ascii="Bookman Old Style" w:hAnsi="Bookman Old Style"/>
        </w:rPr>
      </w:pPr>
      <w:r w:rsidRPr="00C60F71">
        <w:rPr>
          <w:rFonts w:ascii="Bookman Old Style" w:hAnsi="Bookman Old Style"/>
        </w:rPr>
        <w:t xml:space="preserve">ha az adatokat nem </w:t>
      </w:r>
      <w:r w:rsidR="00C60F71">
        <w:rPr>
          <w:rFonts w:ascii="Bookman Old Style" w:hAnsi="Bookman Old Style"/>
        </w:rPr>
        <w:t xml:space="preserve">az </w:t>
      </w:r>
      <w:r w:rsidR="00765009">
        <w:rPr>
          <w:rFonts w:ascii="Bookman Old Style" w:hAnsi="Bookman Old Style"/>
        </w:rPr>
        <w:t>Érintet</w:t>
      </w:r>
      <w:r w:rsidR="00C60F71">
        <w:rPr>
          <w:rFonts w:ascii="Bookman Old Style" w:hAnsi="Bookman Old Style"/>
        </w:rPr>
        <w:t>től</w:t>
      </w:r>
      <w:r w:rsidRPr="00C60F71">
        <w:rPr>
          <w:rFonts w:ascii="Bookman Old Style" w:hAnsi="Bookman Old Style"/>
        </w:rPr>
        <w:t xml:space="preserve"> gyűjtötték be, a forrásukra vonatkozó minden elérhető információ;</w:t>
      </w:r>
    </w:p>
    <w:p w:rsidR="005F618B" w:rsidRPr="00C60F71" w:rsidRDefault="00C60F71" w:rsidP="005F618B">
      <w:pPr>
        <w:numPr>
          <w:ilvl w:val="1"/>
          <w:numId w:val="21"/>
        </w:numPr>
        <w:spacing w:before="240" w:after="240" w:line="240" w:lineRule="auto"/>
        <w:jc w:val="both"/>
        <w:rPr>
          <w:rFonts w:ascii="Bookman Old Style" w:hAnsi="Bookman Old Style"/>
        </w:rPr>
      </w:pPr>
      <w:r>
        <w:rPr>
          <w:rFonts w:ascii="Bookman Old Style" w:hAnsi="Bookman Old Style"/>
        </w:rPr>
        <w:t>esetlegesen automatizált döntéshozatalról (különösen</w:t>
      </w:r>
      <w:r w:rsidR="005F618B" w:rsidRPr="00C60F71">
        <w:rPr>
          <w:rFonts w:ascii="Bookman Old Style" w:hAnsi="Bookman Old Style"/>
        </w:rPr>
        <w:t xml:space="preserve"> </w:t>
      </w:r>
      <w:r>
        <w:rPr>
          <w:rFonts w:ascii="Bookman Old Style" w:hAnsi="Bookman Old Style"/>
        </w:rPr>
        <w:t>profilalkotásról)</w:t>
      </w:r>
      <w:r w:rsidR="005F618B" w:rsidRPr="00C60F71">
        <w:rPr>
          <w:rFonts w:ascii="Bookman Old Style" w:hAnsi="Bookman Old Style"/>
        </w:rPr>
        <w:t>, valamint legalább ezekben az esetekben az alkalmazott logikára és arra vonatkozóan érthető információkat, hogy az ilyen adatkezelés milyen jelentőséggel, és Önre nézve milyen várható következményekkel bír.</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 jog gyakorlásának célja az adatkezelés jogszerűségének megállapítására és ellenőrzésére irányulhat, ezért többszöri tájékoztatás kérés esetén Adatkezelő méltányos </w:t>
      </w:r>
      <w:r w:rsidR="00C60F71">
        <w:rPr>
          <w:rFonts w:ascii="Bookman Old Style" w:hAnsi="Bookman Old Style"/>
        </w:rPr>
        <w:t xml:space="preserve">és arányos </w:t>
      </w:r>
      <w:r w:rsidRPr="00C60F71">
        <w:rPr>
          <w:rFonts w:ascii="Bookman Old Style" w:hAnsi="Bookman Old Style"/>
        </w:rPr>
        <w:t xml:space="preserve">költségtérítést számolhat fel a tájékoztatás teljesítéséért cserébe. </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lastRenderedPageBreak/>
        <w:t xml:space="preserve">A személyes adatokhoz való hozzáférést Adatkezelő úgy biztosítja, hogy az </w:t>
      </w:r>
      <w:r w:rsidR="00C60F71">
        <w:rPr>
          <w:rFonts w:ascii="Bookman Old Style" w:hAnsi="Bookman Old Style"/>
        </w:rPr>
        <w:t xml:space="preserve">az </w:t>
      </w:r>
      <w:r w:rsidR="00765009">
        <w:rPr>
          <w:rFonts w:ascii="Bookman Old Style" w:hAnsi="Bookman Old Style"/>
        </w:rPr>
        <w:t>Érintett</w:t>
      </w:r>
      <w:r w:rsidRPr="00C60F71">
        <w:rPr>
          <w:rFonts w:ascii="Bookman Old Style" w:hAnsi="Bookman Old Style"/>
        </w:rPr>
        <w:t xml:space="preserve"> azonosítását követően emailben juttatja el </w:t>
      </w:r>
      <w:r w:rsidR="00E84AC8">
        <w:rPr>
          <w:rFonts w:ascii="Bookman Old Style" w:hAnsi="Bookman Old Style"/>
        </w:rPr>
        <w:t xml:space="preserve">az </w:t>
      </w:r>
      <w:r w:rsidR="00765009">
        <w:rPr>
          <w:rFonts w:ascii="Bookman Old Style" w:hAnsi="Bookman Old Style"/>
        </w:rPr>
        <w:t>Érintetthe</w:t>
      </w:r>
      <w:r w:rsidR="00E84AC8">
        <w:rPr>
          <w:rFonts w:ascii="Bookman Old Style" w:hAnsi="Bookman Old Style"/>
        </w:rPr>
        <w:t xml:space="preserve">z </w:t>
      </w:r>
      <w:r w:rsidRPr="00C60F71">
        <w:rPr>
          <w:rFonts w:ascii="Bookman Old Style" w:hAnsi="Bookman Old Style"/>
        </w:rPr>
        <w:t>a kezelt személyes adatokat és az információkat.</w:t>
      </w:r>
      <w:r w:rsidR="00D43F65">
        <w:rPr>
          <w:rFonts w:ascii="Bookman Old Style" w:hAnsi="Bookman Old Style"/>
        </w:rPr>
        <w:t xml:space="preserve"> (A </w:t>
      </w:r>
      <w:r w:rsidRPr="00C60F71">
        <w:rPr>
          <w:rFonts w:ascii="Bookman Old Style" w:hAnsi="Bookman Old Style"/>
        </w:rPr>
        <w:t xml:space="preserve">kérelmében </w:t>
      </w:r>
      <w:r w:rsidR="00D43F65">
        <w:rPr>
          <w:rFonts w:ascii="Bookman Old Style" w:hAnsi="Bookman Old Style"/>
        </w:rPr>
        <w:t>meg kell jelölni</w:t>
      </w:r>
      <w:r w:rsidRPr="00C60F71">
        <w:rPr>
          <w:rFonts w:ascii="Bookman Old Style" w:hAnsi="Bookman Old Style"/>
        </w:rPr>
        <w:t>, hogy a</w:t>
      </w:r>
      <w:r w:rsidR="00D43F65">
        <w:rPr>
          <w:rFonts w:ascii="Bookman Old Style" w:hAnsi="Bookman Old Style"/>
        </w:rPr>
        <w:t xml:space="preserve">z </w:t>
      </w:r>
      <w:r w:rsidR="00765009">
        <w:rPr>
          <w:rFonts w:ascii="Bookman Old Style" w:hAnsi="Bookman Old Style"/>
        </w:rPr>
        <w:t>Érintett</w:t>
      </w:r>
      <w:r w:rsidRPr="00C60F71">
        <w:rPr>
          <w:rFonts w:ascii="Bookman Old Style" w:hAnsi="Bookman Old Style"/>
        </w:rPr>
        <w:t xml:space="preserve"> személyes adatokhoz kér hozzáférést, vagy az adatkezeléssel kapcsolatos információkat kéri</w:t>
      </w:r>
      <w:r w:rsidR="00D43F65">
        <w:rPr>
          <w:rFonts w:ascii="Bookman Old Style" w:hAnsi="Bookman Old Style"/>
        </w:rPr>
        <w:t>)</w:t>
      </w:r>
      <w:r w:rsidRPr="00C60F71">
        <w:rPr>
          <w:rFonts w:ascii="Bookman Old Style" w:hAnsi="Bookman Old Style"/>
        </w:rPr>
        <w:t>.</w:t>
      </w:r>
    </w:p>
    <w:p w:rsidR="005F618B" w:rsidRPr="00E84AC8" w:rsidRDefault="005F618B" w:rsidP="00E84AC8">
      <w:pPr>
        <w:pStyle w:val="Listaszerbekezds"/>
        <w:numPr>
          <w:ilvl w:val="0"/>
          <w:numId w:val="27"/>
        </w:numPr>
        <w:spacing w:before="240" w:after="240" w:line="240" w:lineRule="auto"/>
        <w:jc w:val="both"/>
        <w:rPr>
          <w:rFonts w:ascii="Bookman Old Style" w:hAnsi="Bookman Old Style"/>
          <w:b/>
          <w:bCs/>
          <w:iCs/>
        </w:rPr>
      </w:pPr>
      <w:r w:rsidRPr="00E84AC8">
        <w:rPr>
          <w:rFonts w:ascii="Bookman Old Style" w:hAnsi="Bookman Old Style"/>
          <w:b/>
          <w:bCs/>
          <w:iCs/>
        </w:rPr>
        <w:t>Helyesbítéshez való jog.</w:t>
      </w:r>
    </w:p>
    <w:p w:rsidR="005F618B" w:rsidRPr="00C60F71" w:rsidRDefault="00D43F65" w:rsidP="005F618B">
      <w:p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jogosult arra, hogy kérésére Adatkezelő </w:t>
      </w:r>
      <w:r>
        <w:rPr>
          <w:rFonts w:ascii="Bookman Old Style" w:hAnsi="Bookman Old Style"/>
        </w:rPr>
        <w:t xml:space="preserve">késedelem nélkül helyesbítse a </w:t>
      </w:r>
      <w:r w:rsidR="005F618B" w:rsidRPr="00C60F71">
        <w:rPr>
          <w:rFonts w:ascii="Bookman Old Style" w:hAnsi="Bookman Old Style"/>
        </w:rPr>
        <w:t xml:space="preserve">vonatkozó pontatlan személyes adatokat. </w:t>
      </w:r>
    </w:p>
    <w:p w:rsidR="005F618B" w:rsidRPr="00D43F65" w:rsidRDefault="001831B6" w:rsidP="00D43F65">
      <w:pPr>
        <w:pStyle w:val="Listaszerbekezds"/>
        <w:numPr>
          <w:ilvl w:val="0"/>
          <w:numId w:val="27"/>
        </w:numPr>
        <w:spacing w:before="240" w:after="240" w:line="240" w:lineRule="auto"/>
        <w:jc w:val="both"/>
        <w:rPr>
          <w:rFonts w:ascii="Bookman Old Style" w:hAnsi="Bookman Old Style"/>
          <w:b/>
          <w:bCs/>
          <w:iCs/>
        </w:rPr>
      </w:pPr>
      <w:r>
        <w:rPr>
          <w:rFonts w:ascii="Bookman Old Style" w:hAnsi="Bookman Old Style"/>
          <w:b/>
          <w:bCs/>
          <w:iCs/>
        </w:rPr>
        <w:t>Adatkezelés korlátozása</w:t>
      </w:r>
    </w:p>
    <w:p w:rsidR="005F618B" w:rsidRDefault="001831B6" w:rsidP="005F618B">
      <w:p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jogosult, hogy kérésére Adatkezelő korlátozza az adatkezelést, </w:t>
      </w:r>
      <w:r>
        <w:rPr>
          <w:rFonts w:ascii="Bookman Old Style" w:hAnsi="Bookman Old Style"/>
        </w:rPr>
        <w:t>amennyiben</w:t>
      </w:r>
      <w:r w:rsidR="005F618B" w:rsidRPr="00C60F71">
        <w:rPr>
          <w:rFonts w:ascii="Bookman Old Style" w:hAnsi="Bookman Old Style"/>
        </w:rPr>
        <w:t xml:space="preserve"> </w:t>
      </w:r>
      <w:r>
        <w:rPr>
          <w:rFonts w:ascii="Bookman Old Style" w:hAnsi="Bookman Old Style"/>
        </w:rPr>
        <w:t xml:space="preserve">bármelyik alábbi feltétel </w:t>
      </w:r>
      <w:r w:rsidR="005F618B" w:rsidRPr="00C60F71">
        <w:rPr>
          <w:rFonts w:ascii="Bookman Old Style" w:hAnsi="Bookman Old Style"/>
        </w:rPr>
        <w:t>teljesül:</w:t>
      </w:r>
    </w:p>
    <w:p w:rsidR="001831B6" w:rsidRDefault="001831B6" w:rsidP="001831B6">
      <w:pPr>
        <w:pStyle w:val="Listaszerbekezds"/>
        <w:numPr>
          <w:ilvl w:val="0"/>
          <w:numId w:val="23"/>
        </w:numPr>
        <w:spacing w:before="240" w:after="240" w:line="240" w:lineRule="auto"/>
        <w:jc w:val="both"/>
        <w:rPr>
          <w:rFonts w:ascii="Bookman Old Style" w:hAnsi="Bookman Old Style"/>
        </w:rPr>
      </w:pPr>
      <w:r w:rsidRPr="00C60F71">
        <w:rPr>
          <w:rFonts w:ascii="Bookman Old Style" w:hAnsi="Bookman Old Style"/>
        </w:rPr>
        <w:t xml:space="preserve">Adatkezelőnek már nincs szüksége a személyes adatokra a megjelölt adatkezelés céljából, de </w:t>
      </w:r>
      <w:r>
        <w:rPr>
          <w:rFonts w:ascii="Bookman Old Style" w:hAnsi="Bookman Old Style"/>
        </w:rPr>
        <w:t xml:space="preserve">az </w:t>
      </w:r>
      <w:r w:rsidR="00765009">
        <w:rPr>
          <w:rFonts w:ascii="Bookman Old Style" w:hAnsi="Bookman Old Style"/>
        </w:rPr>
        <w:t>Érintett</w:t>
      </w:r>
      <w:r w:rsidRPr="00C60F71">
        <w:rPr>
          <w:rFonts w:ascii="Bookman Old Style" w:hAnsi="Bookman Old Style"/>
        </w:rPr>
        <w:t xml:space="preserve"> igényli azokat jogi igények előterjesztéséhez, érvényesítéséhez vagy védelméhez</w:t>
      </w:r>
      <w:r>
        <w:rPr>
          <w:rFonts w:ascii="Bookman Old Style" w:hAnsi="Bookman Old Style"/>
        </w:rPr>
        <w:t xml:space="preserve">; </w:t>
      </w:r>
    </w:p>
    <w:p w:rsidR="001831B6" w:rsidRPr="00C60F71" w:rsidRDefault="001831B6" w:rsidP="001831B6">
      <w:pPr>
        <w:numPr>
          <w:ilvl w:val="0"/>
          <w:numId w:val="23"/>
        </w:numPr>
        <w:spacing w:before="240" w:after="240" w:line="240" w:lineRule="auto"/>
        <w:jc w:val="both"/>
        <w:rPr>
          <w:rFonts w:ascii="Bookman Old Style" w:hAnsi="Bookman Old Style"/>
        </w:rPr>
      </w:pPr>
      <w:r w:rsidRPr="00C60F71">
        <w:rPr>
          <w:rFonts w:ascii="Bookman Old Style" w:hAnsi="Bookman Old Style"/>
        </w:rPr>
        <w:t xml:space="preserve">az adatkezelés jogellenes, és </w:t>
      </w:r>
      <w:r>
        <w:rPr>
          <w:rFonts w:ascii="Bookman Old Style" w:hAnsi="Bookman Old Style"/>
        </w:rPr>
        <w:t xml:space="preserve">az </w:t>
      </w:r>
      <w:r w:rsidR="00765009">
        <w:rPr>
          <w:rFonts w:ascii="Bookman Old Style" w:hAnsi="Bookman Old Style"/>
        </w:rPr>
        <w:t>Érintett</w:t>
      </w:r>
      <w:r w:rsidRPr="00C60F71">
        <w:rPr>
          <w:rFonts w:ascii="Bookman Old Style" w:hAnsi="Bookman Old Style"/>
        </w:rPr>
        <w:t xml:space="preserve"> ellen</w:t>
      </w:r>
      <w:r w:rsidR="00765009">
        <w:rPr>
          <w:rFonts w:ascii="Bookman Old Style" w:hAnsi="Bookman Old Style"/>
        </w:rPr>
        <w:t>e</w:t>
      </w:r>
      <w:r w:rsidRPr="00C60F71">
        <w:rPr>
          <w:rFonts w:ascii="Bookman Old Style" w:hAnsi="Bookman Old Style"/>
        </w:rPr>
        <w:t>zi az adatok törlését, és ehelyett kéri azok felhasználásának korlátozását;</w:t>
      </w:r>
      <w:r>
        <w:rPr>
          <w:rFonts w:ascii="Bookman Old Style" w:hAnsi="Bookman Old Style"/>
        </w:rPr>
        <w:t xml:space="preserve"> </w:t>
      </w:r>
    </w:p>
    <w:p w:rsidR="001831B6" w:rsidRPr="001831B6" w:rsidRDefault="001831B6" w:rsidP="001831B6">
      <w:pPr>
        <w:numPr>
          <w:ilvl w:val="0"/>
          <w:numId w:val="23"/>
        </w:num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Pr="00C60F71">
        <w:rPr>
          <w:rFonts w:ascii="Bookman Old Style" w:hAnsi="Bookman Old Style"/>
        </w:rPr>
        <w:t xml:space="preserve"> tiltakozott az adatkezelés ellen, de Adatkezelő jogos érdeke is megalapozhatja az adatkezelést, ez esetben amíg megállapításra nem kerül, hogy Adatkezelő jogos indokai elsőbbséget élveznek-e az </w:t>
      </w:r>
      <w:r w:rsidR="00765009">
        <w:rPr>
          <w:rFonts w:ascii="Bookman Old Style" w:hAnsi="Bookman Old Style"/>
        </w:rPr>
        <w:t>Érintett</w:t>
      </w:r>
      <w:r w:rsidRPr="00C60F71">
        <w:rPr>
          <w:rFonts w:ascii="Bookman Old Style" w:hAnsi="Bookman Old Style"/>
        </w:rPr>
        <w:t xml:space="preserve"> jogos indokaival szemben, </w:t>
      </w:r>
      <w:r>
        <w:rPr>
          <w:rFonts w:ascii="Bookman Old Style" w:hAnsi="Bookman Old Style"/>
        </w:rPr>
        <w:t>az adatkezelést korlátozni kell;</w:t>
      </w:r>
    </w:p>
    <w:p w:rsidR="001831B6" w:rsidRDefault="001831B6" w:rsidP="005F618B">
      <w:pPr>
        <w:numPr>
          <w:ilvl w:val="0"/>
          <w:numId w:val="23"/>
        </w:num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vitatja a személyes adatok pontosságát, ez esetben a korlátozás arra az időtartamra vonatkozik, amely lehetővé teszi, hogy Adatkezelő ellenőrizze</w:t>
      </w:r>
      <w:r>
        <w:rPr>
          <w:rFonts w:ascii="Bookman Old Style" w:hAnsi="Bookman Old Style"/>
        </w:rPr>
        <w:t xml:space="preserve"> a személyes adatok pontosságát.  </w:t>
      </w:r>
    </w:p>
    <w:p w:rsidR="005F618B" w:rsidRPr="001831B6" w:rsidRDefault="001831B6" w:rsidP="001831B6">
      <w:pPr>
        <w:spacing w:before="240" w:after="240" w:line="240" w:lineRule="auto"/>
        <w:jc w:val="both"/>
        <w:rPr>
          <w:rFonts w:ascii="Bookman Old Style" w:hAnsi="Bookman Old Style"/>
        </w:rPr>
      </w:pPr>
      <w:r>
        <w:rPr>
          <w:rFonts w:ascii="Bookman Old Style" w:hAnsi="Bookman Old Style"/>
        </w:rPr>
        <w:t xml:space="preserve">Az </w:t>
      </w:r>
      <w:r w:rsidR="005F618B" w:rsidRPr="001831B6">
        <w:rPr>
          <w:rFonts w:ascii="Bookman Old Style" w:hAnsi="Bookman Old Style"/>
        </w:rPr>
        <w:t>adatkezelés korlátozás</w:t>
      </w:r>
      <w:r>
        <w:rPr>
          <w:rFonts w:ascii="Bookman Old Style" w:hAnsi="Bookman Old Style"/>
        </w:rPr>
        <w:t>a esetén</w:t>
      </w:r>
      <w:r w:rsidR="005F618B" w:rsidRPr="001831B6">
        <w:rPr>
          <w:rFonts w:ascii="Bookman Old Style" w:hAnsi="Bookman Old Style"/>
        </w:rPr>
        <w:t>,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Adatkezelő az </w:t>
      </w:r>
      <w:r w:rsidR="00765009">
        <w:rPr>
          <w:rFonts w:ascii="Bookman Old Style" w:hAnsi="Bookman Old Style"/>
        </w:rPr>
        <w:t>Érintette</w:t>
      </w:r>
      <w:r w:rsidR="001831B6">
        <w:rPr>
          <w:rFonts w:ascii="Bookman Old Style" w:hAnsi="Bookman Old Style"/>
        </w:rPr>
        <w:t xml:space="preserve">t az </w:t>
      </w:r>
      <w:r w:rsidRPr="00C60F71">
        <w:rPr>
          <w:rFonts w:ascii="Bookman Old Style" w:hAnsi="Bookman Old Style"/>
        </w:rPr>
        <w:t>adatkezelés korlátoz</w:t>
      </w:r>
      <w:r w:rsidR="001831B6">
        <w:rPr>
          <w:rFonts w:ascii="Bookman Old Style" w:hAnsi="Bookman Old Style"/>
        </w:rPr>
        <w:t xml:space="preserve">ásának feloldásáról előzetesen - </w:t>
      </w:r>
      <w:r w:rsidRPr="00C60F71">
        <w:rPr>
          <w:rFonts w:ascii="Bookman Old Style" w:hAnsi="Bookman Old Style"/>
        </w:rPr>
        <w:t xml:space="preserve">legalább a korlátozás feloldását megelőző 3 </w:t>
      </w:r>
      <w:r w:rsidR="001831B6">
        <w:rPr>
          <w:rFonts w:ascii="Bookman Old Style" w:hAnsi="Bookman Old Style"/>
        </w:rPr>
        <w:t xml:space="preserve">(három) munkanappal – tájékoztatja. </w:t>
      </w:r>
    </w:p>
    <w:p w:rsidR="005F618B" w:rsidRPr="001831B6" w:rsidRDefault="001831B6" w:rsidP="001831B6">
      <w:pPr>
        <w:pStyle w:val="Listaszerbekezds"/>
        <w:numPr>
          <w:ilvl w:val="0"/>
          <w:numId w:val="27"/>
        </w:numPr>
        <w:spacing w:before="240" w:after="240" w:line="240" w:lineRule="auto"/>
        <w:jc w:val="both"/>
        <w:rPr>
          <w:rFonts w:ascii="Bookman Old Style" w:hAnsi="Bookman Old Style"/>
          <w:b/>
          <w:bCs/>
          <w:iCs/>
        </w:rPr>
      </w:pPr>
      <w:r>
        <w:rPr>
          <w:rFonts w:ascii="Bookman Old Style" w:hAnsi="Bookman Old Style"/>
          <w:b/>
          <w:bCs/>
          <w:iCs/>
        </w:rPr>
        <w:t>Törlés - elfeledtetés</w:t>
      </w:r>
    </w:p>
    <w:p w:rsidR="005F618B" w:rsidRPr="00C60F71" w:rsidRDefault="001831B6" w:rsidP="005F618B">
      <w:p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Pr>
          <w:rFonts w:ascii="Bookman Old Style" w:hAnsi="Bookman Old Style"/>
        </w:rPr>
        <w:t xml:space="preserve"> jogosult arra, hogy Ad</w:t>
      </w:r>
      <w:r w:rsidR="005F618B" w:rsidRPr="00C60F71">
        <w:rPr>
          <w:rFonts w:ascii="Bookman Old Style" w:hAnsi="Bookman Old Style"/>
        </w:rPr>
        <w:t>atkezelő indokolat</w:t>
      </w:r>
      <w:r>
        <w:rPr>
          <w:rFonts w:ascii="Bookman Old Style" w:hAnsi="Bookman Old Style"/>
        </w:rPr>
        <w:t xml:space="preserve">lan késedelem nélkül törölje a rá </w:t>
      </w:r>
      <w:r w:rsidR="005F618B" w:rsidRPr="00C60F71">
        <w:rPr>
          <w:rFonts w:ascii="Bookman Old Style" w:hAnsi="Bookman Old Style"/>
        </w:rPr>
        <w:t xml:space="preserve">vonatkozó személyes adatokat, ha az alábbi indokok </w:t>
      </w:r>
      <w:r>
        <w:rPr>
          <w:rFonts w:ascii="Bookman Old Style" w:hAnsi="Bookman Old Style"/>
        </w:rPr>
        <w:t>közül valamelyik</w:t>
      </w:r>
      <w:r w:rsidR="005F618B" w:rsidRPr="00C60F71">
        <w:rPr>
          <w:rFonts w:ascii="Bookman Old Style" w:hAnsi="Bookman Old Style"/>
        </w:rPr>
        <w:t xml:space="preserve"> fennáll:</w:t>
      </w:r>
    </w:p>
    <w:p w:rsidR="005F618B" w:rsidRDefault="001831B6" w:rsidP="005F618B">
      <w:pPr>
        <w:numPr>
          <w:ilvl w:val="0"/>
          <w:numId w:val="22"/>
        </w:num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visszavonja hozzájárulását és az adatkezelésnek nincs más jogalapja;</w:t>
      </w:r>
    </w:p>
    <w:p w:rsidR="001831B6" w:rsidRPr="00C60F71" w:rsidRDefault="001831B6" w:rsidP="001831B6">
      <w:pPr>
        <w:numPr>
          <w:ilvl w:val="0"/>
          <w:numId w:val="22"/>
        </w:numPr>
        <w:spacing w:before="240" w:after="240" w:line="240" w:lineRule="auto"/>
        <w:jc w:val="both"/>
        <w:rPr>
          <w:rFonts w:ascii="Bookman Old Style" w:hAnsi="Bookman Old Style"/>
        </w:rPr>
      </w:pPr>
      <w:r w:rsidRPr="00C60F71">
        <w:rPr>
          <w:rFonts w:ascii="Bookman Old Style" w:hAnsi="Bookman Old Style"/>
        </w:rPr>
        <w:t>a személyes adatokra már nincs szükség abból a célból, amelyből azokat Adatkezelő gyűjtötte vagy más módon kezelte;</w:t>
      </w:r>
    </w:p>
    <w:p w:rsidR="001831B6" w:rsidRPr="001831B6" w:rsidRDefault="001831B6" w:rsidP="001831B6">
      <w:pPr>
        <w:numPr>
          <w:ilvl w:val="0"/>
          <w:numId w:val="22"/>
        </w:numPr>
        <w:spacing w:before="240" w:after="240" w:line="240" w:lineRule="auto"/>
        <w:jc w:val="both"/>
        <w:rPr>
          <w:rFonts w:ascii="Bookman Old Style" w:hAnsi="Bookman Old Style"/>
        </w:rPr>
      </w:pPr>
      <w:r w:rsidRPr="00C60F71">
        <w:rPr>
          <w:rFonts w:ascii="Bookman Old Style" w:hAnsi="Bookman Old Style"/>
        </w:rPr>
        <w:t>a személyes adatokat Adatkezelő jogellenesen kezelte és ez a panasz alapján megállapítást nyert,</w:t>
      </w:r>
    </w:p>
    <w:p w:rsidR="005F618B" w:rsidRPr="00C60F71" w:rsidRDefault="001831B6" w:rsidP="005F618B">
      <w:pPr>
        <w:numPr>
          <w:ilvl w:val="0"/>
          <w:numId w:val="22"/>
        </w:numPr>
        <w:spacing w:before="240" w:after="240" w:line="240" w:lineRule="auto"/>
        <w:jc w:val="both"/>
        <w:rPr>
          <w:rFonts w:ascii="Bookman Old Style" w:hAnsi="Bookman Old Style"/>
        </w:rPr>
      </w:pPr>
      <w:r>
        <w:rPr>
          <w:rFonts w:ascii="Bookman Old Style" w:hAnsi="Bookman Old Style"/>
        </w:rPr>
        <w:lastRenderedPageBreak/>
        <w:t xml:space="preserve">az </w:t>
      </w:r>
      <w:r w:rsidR="00765009">
        <w:rPr>
          <w:rFonts w:ascii="Bookman Old Style" w:hAnsi="Bookman Old Style"/>
        </w:rPr>
        <w:t>Érintett</w:t>
      </w:r>
      <w:r w:rsidR="005F618B" w:rsidRPr="00C60F71">
        <w:rPr>
          <w:rFonts w:ascii="Bookman Old Style" w:hAnsi="Bookman Old Style"/>
        </w:rPr>
        <w:t xml:space="preserve"> tiltakozik a jogos érdeken alapuló adatkezelés ellen, és nincs elsőbbséget élvező jogszerű ok (azaz jogos érdek) az adatkezelésre, </w:t>
      </w:r>
    </w:p>
    <w:p w:rsidR="005F618B" w:rsidRPr="00C60F71" w:rsidRDefault="005F618B" w:rsidP="005F618B">
      <w:pPr>
        <w:numPr>
          <w:ilvl w:val="0"/>
          <w:numId w:val="22"/>
        </w:numPr>
        <w:spacing w:before="240" w:after="240" w:line="240" w:lineRule="auto"/>
        <w:jc w:val="both"/>
        <w:rPr>
          <w:rFonts w:ascii="Bookman Old Style" w:hAnsi="Bookman Old Style"/>
        </w:rPr>
      </w:pPr>
      <w:r w:rsidRPr="00C60F71">
        <w:rPr>
          <w:rFonts w:ascii="Bookman Old Style" w:hAnsi="Bookman Old Style"/>
        </w:rPr>
        <w:t>a személyes adatokat az Adatkezelőre alkalmazandó uniós vagy tagállami jogban előírt jogi kötelezettség teljesítéséhez törölni kell.</w:t>
      </w:r>
    </w:p>
    <w:p w:rsidR="005F618B" w:rsidRPr="00C60F71" w:rsidRDefault="001831B6" w:rsidP="005F618B">
      <w:pPr>
        <w:spacing w:before="240" w:after="240" w:line="240" w:lineRule="auto"/>
        <w:jc w:val="both"/>
        <w:rPr>
          <w:rFonts w:ascii="Bookman Old Style" w:hAnsi="Bookman Old Style"/>
        </w:rPr>
      </w:pPr>
      <w:r>
        <w:rPr>
          <w:rFonts w:ascii="Bookman Old Style" w:hAnsi="Bookman Old Style"/>
        </w:rPr>
        <w:t>A Rendelet szerint amennyiben</w:t>
      </w:r>
      <w:r w:rsidR="005F618B" w:rsidRPr="00C60F71">
        <w:rPr>
          <w:rFonts w:ascii="Bookman Old Style" w:hAnsi="Bookman Old Style"/>
        </w:rPr>
        <w:t xml:space="preserve"> az Adatkezelő bármely jogszerű okná</w:t>
      </w:r>
      <w:r>
        <w:rPr>
          <w:rFonts w:ascii="Bookman Old Style" w:hAnsi="Bookman Old Style"/>
        </w:rPr>
        <w:t xml:space="preserve">l fogva nyilvánosságra hozta a </w:t>
      </w:r>
      <w:r w:rsidR="005F618B" w:rsidRPr="00C60F71">
        <w:rPr>
          <w:rFonts w:ascii="Bookman Old Style" w:hAnsi="Bookman Old Style"/>
        </w:rPr>
        <w:t xml:space="preserve">kezelt személyes adatot, és bármely fent megjelölt okból törölni köteles azt, az elérhető technológia és a megvalósítás költségeinek figyelembevételével köteles megtenni az észszerűen elvárható lépéseket – ideértve technikai intézkedéseket – annak érdekében, hogy tájékoztassa az adatokat kezelő más adatkezelőket, hogy </w:t>
      </w:r>
      <w:r w:rsidR="00765009">
        <w:rPr>
          <w:rFonts w:ascii="Bookman Old Style" w:hAnsi="Bookman Old Style"/>
        </w:rPr>
        <w:t>Érintett</w:t>
      </w:r>
      <w:r w:rsidR="005F618B" w:rsidRPr="00C60F71">
        <w:rPr>
          <w:rFonts w:ascii="Bookman Old Style" w:hAnsi="Bookman Old Style"/>
        </w:rPr>
        <w:t xml:space="preserve"> kérelmezte a szóban forgó személyes adatokra mutató linkek vagy e személyes adatok másolatának, illetve másodpéldányának törlését.</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 </w:t>
      </w:r>
      <w:r w:rsidR="001831B6">
        <w:rPr>
          <w:rFonts w:ascii="Bookman Old Style" w:hAnsi="Bookman Old Style"/>
        </w:rPr>
        <w:t xml:space="preserve">Rendelet alapján </w:t>
      </w:r>
      <w:r w:rsidRPr="00C60F71">
        <w:rPr>
          <w:rFonts w:ascii="Bookman Old Style" w:hAnsi="Bookman Old Style"/>
        </w:rPr>
        <w:t>törlés nem alkalmazandó, amennyiben az adatkezelés szükséges:</w:t>
      </w:r>
    </w:p>
    <w:p w:rsidR="005F618B" w:rsidRPr="00C60F71" w:rsidRDefault="005F618B" w:rsidP="005F618B">
      <w:pPr>
        <w:numPr>
          <w:ilvl w:val="0"/>
          <w:numId w:val="24"/>
        </w:numPr>
        <w:spacing w:before="240" w:after="240" w:line="240" w:lineRule="auto"/>
        <w:jc w:val="both"/>
        <w:rPr>
          <w:rFonts w:ascii="Bookman Old Style" w:hAnsi="Bookman Old Style"/>
        </w:rPr>
      </w:pPr>
      <w:r w:rsidRPr="00C60F71">
        <w:rPr>
          <w:rFonts w:ascii="Bookman Old Style" w:hAnsi="Bookman Old Style"/>
        </w:rPr>
        <w:t>a véleménynyilvánítás szabadságához és a tájékozódáshoz való jog gyakorlása céljából;</w:t>
      </w:r>
    </w:p>
    <w:p w:rsidR="005F618B" w:rsidRPr="00C60F71" w:rsidRDefault="005F618B" w:rsidP="005F618B">
      <w:pPr>
        <w:numPr>
          <w:ilvl w:val="0"/>
          <w:numId w:val="24"/>
        </w:numPr>
        <w:spacing w:before="240" w:after="240" w:line="240" w:lineRule="auto"/>
        <w:jc w:val="both"/>
        <w:rPr>
          <w:rFonts w:ascii="Bookman Old Style" w:hAnsi="Bookman Old Style"/>
        </w:rPr>
      </w:pPr>
      <w:r w:rsidRPr="00C60F71">
        <w:rPr>
          <w:rFonts w:ascii="Bookman Old Style" w:hAnsi="Bookman Old Style"/>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5F618B" w:rsidRPr="00C60F71" w:rsidRDefault="005F618B" w:rsidP="005F618B">
      <w:pPr>
        <w:numPr>
          <w:ilvl w:val="0"/>
          <w:numId w:val="24"/>
        </w:numPr>
        <w:spacing w:before="240" w:after="240" w:line="240" w:lineRule="auto"/>
        <w:jc w:val="both"/>
        <w:rPr>
          <w:rFonts w:ascii="Bookman Old Style" w:hAnsi="Bookman Old Style"/>
        </w:rPr>
      </w:pPr>
      <w:r w:rsidRPr="00C60F71">
        <w:rPr>
          <w:rFonts w:ascii="Bookman Old Style" w:hAnsi="Bookman Old Style"/>
        </w:rPr>
        <w:t>jogi igények előterjesztéséhez, érvényesítéséhez, illetve védelméhez.</w:t>
      </w:r>
    </w:p>
    <w:p w:rsidR="005F618B" w:rsidRPr="001831B6" w:rsidRDefault="001831B6" w:rsidP="001831B6">
      <w:pPr>
        <w:pStyle w:val="Listaszerbekezds"/>
        <w:numPr>
          <w:ilvl w:val="0"/>
          <w:numId w:val="27"/>
        </w:numPr>
        <w:spacing w:before="240" w:after="240" w:line="240" w:lineRule="auto"/>
        <w:jc w:val="both"/>
        <w:rPr>
          <w:rFonts w:ascii="Bookman Old Style" w:hAnsi="Bookman Old Style"/>
          <w:b/>
        </w:rPr>
      </w:pPr>
      <w:r>
        <w:rPr>
          <w:rFonts w:ascii="Bookman Old Style" w:hAnsi="Bookman Old Style"/>
          <w:b/>
        </w:rPr>
        <w:t xml:space="preserve">Tiltakozás, hordozhatóság </w:t>
      </w:r>
    </w:p>
    <w:p w:rsidR="005F618B" w:rsidRPr="00C60F71" w:rsidRDefault="001831B6" w:rsidP="005F618B">
      <w:pPr>
        <w:spacing w:before="240" w:after="240" w:line="240" w:lineRule="auto"/>
        <w:jc w:val="both"/>
        <w:rPr>
          <w:rFonts w:ascii="Bookman Old Style" w:hAnsi="Bookman Old Style"/>
        </w:rPr>
      </w:pPr>
      <w:r>
        <w:rPr>
          <w:rFonts w:ascii="Bookman Old Style" w:hAnsi="Bookman Old Style"/>
        </w:rPr>
        <w:t xml:space="preserve">Az </w:t>
      </w:r>
      <w:r w:rsidR="00765009">
        <w:rPr>
          <w:rFonts w:ascii="Bookman Old Style" w:hAnsi="Bookman Old Style"/>
        </w:rPr>
        <w:t>Érintett</w:t>
      </w:r>
      <w:r w:rsidR="005F618B" w:rsidRPr="00C60F71">
        <w:rPr>
          <w:rFonts w:ascii="Bookman Old Style" w:hAnsi="Bookman Old Style"/>
        </w:rPr>
        <w:t xml:space="preserve"> jogosult </w:t>
      </w:r>
      <w:r>
        <w:rPr>
          <w:rFonts w:ascii="Bookman Old Style" w:hAnsi="Bookman Old Style"/>
        </w:rPr>
        <w:t xml:space="preserve">tiltakozni </w:t>
      </w:r>
      <w:r w:rsidR="005F618B" w:rsidRPr="00C60F71">
        <w:rPr>
          <w:rFonts w:ascii="Bookman Old Style" w:hAnsi="Bookman Old Style"/>
        </w:rPr>
        <w:t>a saját helyzetével kapcsolatos okokból bármikor személyes adatainak jogos érdeken alapuló kezelése ellen. Ebben az esetben Adatkezelő a személyes adatokat nem</w:t>
      </w:r>
      <w:r>
        <w:rPr>
          <w:rFonts w:ascii="Bookman Old Style" w:hAnsi="Bookman Old Style"/>
        </w:rPr>
        <w:t xml:space="preserve"> kezelheti tovább, kivéve, ha</w:t>
      </w:r>
      <w:r w:rsidR="005F618B" w:rsidRPr="00C60F71">
        <w:rPr>
          <w:rFonts w:ascii="Bookman Old Style" w:hAnsi="Bookman Old Style"/>
        </w:rPr>
        <w:t xml:space="preserve"> bizonyítja, hogy az adatkezelést olyan ké</w:t>
      </w:r>
      <w:r>
        <w:rPr>
          <w:rFonts w:ascii="Bookman Old Style" w:hAnsi="Bookman Old Style"/>
        </w:rPr>
        <w:t>nyszerítő erővel bíró</w:t>
      </w:r>
      <w:r w:rsidR="005F618B" w:rsidRPr="00C60F71">
        <w:rPr>
          <w:rFonts w:ascii="Bookman Old Style" w:hAnsi="Bookman Old Style"/>
        </w:rPr>
        <w:t xml:space="preserve"> jogos okok indokolják, amelyek elsőbbséget élveznek az </w:t>
      </w:r>
      <w:r w:rsidR="00765009">
        <w:rPr>
          <w:rFonts w:ascii="Bookman Old Style" w:hAnsi="Bookman Old Style"/>
        </w:rPr>
        <w:t>Érintett</w:t>
      </w:r>
      <w:r w:rsidR="005F618B" w:rsidRPr="00C60F71">
        <w:rPr>
          <w:rFonts w:ascii="Bookman Old Style" w:hAnsi="Bookman Old Style"/>
        </w:rPr>
        <w:t xml:space="preserve"> érdekeivel, jogaival és szabadságaival szemben, vagy amelyek jogi igények előterjesztéséhez, érvényesítéséhez vagy védelméhez </w:t>
      </w:r>
      <w:r>
        <w:rPr>
          <w:rFonts w:ascii="Bookman Old Style" w:hAnsi="Bookman Old Style"/>
        </w:rPr>
        <w:t xml:space="preserve">alappal </w:t>
      </w:r>
      <w:r w:rsidR="005F618B" w:rsidRPr="00C60F71">
        <w:rPr>
          <w:rFonts w:ascii="Bookman Old Style" w:hAnsi="Bookman Old Style"/>
        </w:rPr>
        <w:t>kapcsolódnak.</w:t>
      </w:r>
      <w:r>
        <w:rPr>
          <w:rFonts w:ascii="Bookman Old Style" w:hAnsi="Bookman Old Style"/>
        </w:rPr>
        <w:t xml:space="preserve"> Abban az esetben, ha</w:t>
      </w:r>
      <w:r w:rsidR="005F618B" w:rsidRPr="00C60F71">
        <w:rPr>
          <w:rFonts w:ascii="Bookman Old Style" w:hAnsi="Bookman Old Style"/>
        </w:rPr>
        <w:t xml:space="preserve"> az adatkezelés automatizált módon valósul meg, vagy ha az adatkezelés az </w:t>
      </w:r>
      <w:r w:rsidR="00765009">
        <w:rPr>
          <w:rFonts w:ascii="Bookman Old Style" w:hAnsi="Bookman Old Style"/>
        </w:rPr>
        <w:t>Érintett</w:t>
      </w:r>
      <w:r w:rsidR="005F618B" w:rsidRPr="00C60F71">
        <w:rPr>
          <w:rFonts w:ascii="Bookman Old Style" w:hAnsi="Bookman Old Style"/>
        </w:rPr>
        <w:t xml:space="preserve"> önkéntes hozzájárulásán alapul, joga van arra, ho</w:t>
      </w:r>
      <w:r>
        <w:rPr>
          <w:rFonts w:ascii="Bookman Old Style" w:hAnsi="Bookman Old Style"/>
        </w:rPr>
        <w:t xml:space="preserve">gy kérje Adatkezelőtől, hogy </w:t>
      </w:r>
      <w:r w:rsidR="005F618B" w:rsidRPr="00C60F71">
        <w:rPr>
          <w:rFonts w:ascii="Bookman Old Style" w:hAnsi="Bookman Old Style"/>
        </w:rPr>
        <w:t xml:space="preserve">az Adatkezelő részére megadott adatokat </w:t>
      </w:r>
      <w:r>
        <w:rPr>
          <w:rFonts w:ascii="Bookman Old Style" w:hAnsi="Bookman Old Style"/>
        </w:rPr>
        <w:t>ki</w:t>
      </w:r>
      <w:r w:rsidR="005F618B" w:rsidRPr="00C60F71">
        <w:rPr>
          <w:rFonts w:ascii="Bookman Old Style" w:hAnsi="Bookman Old Style"/>
        </w:rPr>
        <w:t>kér</w:t>
      </w:r>
      <w:r>
        <w:rPr>
          <w:rFonts w:ascii="Bookman Old Style" w:hAnsi="Bookman Old Style"/>
        </w:rPr>
        <w:t>j</w:t>
      </w:r>
      <w:r w:rsidR="005F618B" w:rsidRPr="00C60F71">
        <w:rPr>
          <w:rFonts w:ascii="Bookman Old Style" w:hAnsi="Bookman Old Style"/>
        </w:rPr>
        <w:t xml:space="preserve">e, amit Adatkezelő </w:t>
      </w:r>
      <w:r>
        <w:rPr>
          <w:rFonts w:ascii="Bookman Old Style" w:hAnsi="Bookman Old Style"/>
        </w:rPr>
        <w:t>valamilyen általában használható informatikai</w:t>
      </w:r>
      <w:r w:rsidR="005F618B" w:rsidRPr="00C60F71">
        <w:rPr>
          <w:rFonts w:ascii="Bookman Old Style" w:hAnsi="Bookman Old Style"/>
        </w:rPr>
        <w:t xml:space="preserve"> formátu</w:t>
      </w:r>
      <w:r>
        <w:rPr>
          <w:rFonts w:ascii="Bookman Old Style" w:hAnsi="Bookman Old Style"/>
        </w:rPr>
        <w:t>mban bocsát rendelkezésére. Amennyiben</w:t>
      </w:r>
      <w:r w:rsidR="005F618B" w:rsidRPr="00C60F71">
        <w:rPr>
          <w:rFonts w:ascii="Bookman Old Style" w:hAnsi="Bookman Old Style"/>
        </w:rPr>
        <w:t xml:space="preserve"> technikailag megvalósítható, akkor kérheti, hogy </w:t>
      </w:r>
      <w:r>
        <w:rPr>
          <w:rFonts w:ascii="Bookman Old Style" w:hAnsi="Bookman Old Style"/>
        </w:rPr>
        <w:t xml:space="preserve">az Adatkezelő az adatokat </w:t>
      </w:r>
      <w:r w:rsidR="005F618B" w:rsidRPr="00C60F71">
        <w:rPr>
          <w:rFonts w:ascii="Bookman Old Style" w:hAnsi="Bookman Old Style"/>
        </w:rPr>
        <w:t>más adatkezelő számára továbbítsa.</w:t>
      </w:r>
    </w:p>
    <w:p w:rsidR="005F618B" w:rsidRPr="001831B6" w:rsidRDefault="005F618B" w:rsidP="001831B6">
      <w:pPr>
        <w:pStyle w:val="Listaszerbekezds"/>
        <w:numPr>
          <w:ilvl w:val="0"/>
          <w:numId w:val="27"/>
        </w:numPr>
        <w:spacing w:before="240" w:after="240" w:line="240" w:lineRule="auto"/>
        <w:jc w:val="both"/>
        <w:rPr>
          <w:rFonts w:ascii="Bookman Old Style" w:hAnsi="Bookman Old Style"/>
          <w:b/>
          <w:bCs/>
        </w:rPr>
      </w:pPr>
      <w:r w:rsidRPr="001831B6">
        <w:rPr>
          <w:rFonts w:ascii="Bookman Old Style" w:hAnsi="Bookman Old Style"/>
          <w:b/>
          <w:bCs/>
        </w:rPr>
        <w:t>Jogorvoslati lehetőségek</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Amennyiben </w:t>
      </w:r>
      <w:r w:rsidR="001831B6">
        <w:rPr>
          <w:rFonts w:ascii="Bookman Old Style" w:hAnsi="Bookman Old Style"/>
        </w:rPr>
        <w:t>alappal feltételezhető, hogy</w:t>
      </w:r>
      <w:r w:rsidRPr="00C60F71">
        <w:rPr>
          <w:rFonts w:ascii="Bookman Old Style" w:hAnsi="Bookman Old Style"/>
        </w:rPr>
        <w:t xml:space="preserve"> az Adatkezelő megsértette valamely, az adatkezelésre vonatkozó törvényi rendelkezést, vagy nem teljesítette </w:t>
      </w:r>
      <w:r w:rsidR="001831B6">
        <w:rPr>
          <w:rFonts w:ascii="Bookman Old Style" w:hAnsi="Bookman Old Style"/>
        </w:rPr>
        <w:t xml:space="preserve">az </w:t>
      </w:r>
      <w:r w:rsidR="00765009">
        <w:rPr>
          <w:rFonts w:ascii="Bookman Old Style" w:hAnsi="Bookman Old Style"/>
        </w:rPr>
        <w:t>Érintett</w:t>
      </w:r>
      <w:r w:rsidR="001831B6">
        <w:rPr>
          <w:rFonts w:ascii="Bookman Old Style" w:hAnsi="Bookman Old Style"/>
        </w:rPr>
        <w:t xml:space="preserve"> </w:t>
      </w:r>
      <w:r w:rsidRPr="00C60F71">
        <w:rPr>
          <w:rFonts w:ascii="Bookman Old Style" w:hAnsi="Bookman Old Style"/>
        </w:rPr>
        <w:t xml:space="preserve">valamely </w:t>
      </w:r>
      <w:r w:rsidR="001831B6">
        <w:rPr>
          <w:rFonts w:ascii="Bookman Old Style" w:hAnsi="Bookman Old Style"/>
        </w:rPr>
        <w:t xml:space="preserve">megalapozott és jogos </w:t>
      </w:r>
      <w:r w:rsidRPr="00C60F71">
        <w:rPr>
          <w:rFonts w:ascii="Bookman Old Style" w:hAnsi="Bookman Old Style"/>
        </w:rPr>
        <w:t>kérelmét, akkor vélelmezett jogellenes adatkezelés megszüntetése érdekében a Nemzeti Adatvédelmi és Információszabadság Hatóság vizsgálati eljárását kezdeményezheti (levelezési cím: 1530 Budapest, Pf.: 5., e-mail: ugyfelszolgalat@naih.hu).</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Tájékoztatjuk emellett arról is, hogy az adatkezelésre vonatkozó törvényi rendelkezések megsértése esetén, vagy ha az Adatkezelő nem teljesítette valamely kérelmét, akkor az Adatkezelővel szemben polgári pert indíthat bíróság előtt. </w:t>
      </w:r>
    </w:p>
    <w:p w:rsidR="005A22B8" w:rsidRPr="00C60F71" w:rsidRDefault="005D10E8" w:rsidP="00C60F71">
      <w:pPr>
        <w:pStyle w:val="Listaszerbekezds"/>
        <w:numPr>
          <w:ilvl w:val="0"/>
          <w:numId w:val="27"/>
        </w:numPr>
        <w:spacing w:before="240" w:after="240" w:line="240" w:lineRule="auto"/>
        <w:ind w:left="426"/>
        <w:jc w:val="both"/>
        <w:rPr>
          <w:rFonts w:ascii="Bookman Old Style" w:hAnsi="Bookman Old Style"/>
          <w:b/>
        </w:rPr>
      </w:pPr>
      <w:r w:rsidRPr="00C60F71">
        <w:rPr>
          <w:rFonts w:ascii="Bookman Old Style" w:hAnsi="Bookman Old Style"/>
          <w:b/>
        </w:rPr>
        <w:lastRenderedPageBreak/>
        <w:t>Egyéb rendelkezések</w:t>
      </w:r>
    </w:p>
    <w:p w:rsidR="005F618B" w:rsidRPr="00C60F71" w:rsidRDefault="005F618B" w:rsidP="005F618B">
      <w:pPr>
        <w:spacing w:before="240" w:after="240" w:line="240" w:lineRule="auto"/>
        <w:jc w:val="both"/>
        <w:rPr>
          <w:rFonts w:ascii="Bookman Old Style" w:hAnsi="Bookman Old Style"/>
        </w:rPr>
      </w:pPr>
      <w:r w:rsidRPr="00C60F71">
        <w:rPr>
          <w:rFonts w:ascii="Bookman Old Style" w:hAnsi="Bookman Old Style"/>
        </w:rPr>
        <w:t xml:space="preserve">Az Adatkezelő fenntartja a jogot, hogy jelen adatkezelési tájékoztatót az adatkezelés célját és jogalapját nem érintő módon módosítsa. </w:t>
      </w:r>
    </w:p>
    <w:p w:rsidR="005F618B" w:rsidRPr="00C60F71" w:rsidRDefault="00765009" w:rsidP="005F618B">
      <w:pPr>
        <w:spacing w:before="240" w:after="240" w:line="240" w:lineRule="auto"/>
        <w:jc w:val="both"/>
        <w:rPr>
          <w:rFonts w:ascii="Bookman Old Style" w:hAnsi="Bookman Old Style"/>
        </w:rPr>
      </w:pPr>
      <w:r>
        <w:rPr>
          <w:rFonts w:ascii="Bookman Old Style" w:hAnsi="Bookman Old Style"/>
        </w:rPr>
        <w:t>Olyan esetben</w:t>
      </w:r>
      <w:r w:rsidR="00B34FEE">
        <w:rPr>
          <w:rFonts w:ascii="Bookman Old Style" w:hAnsi="Bookman Old Style"/>
        </w:rPr>
        <w:t xml:space="preserve">, ha </w:t>
      </w:r>
      <w:r w:rsidR="005F618B" w:rsidRPr="00C60F71">
        <w:rPr>
          <w:rFonts w:ascii="Bookman Old Style" w:hAnsi="Bookman Old Style"/>
        </w:rPr>
        <w:t xml:space="preserve">az Adatkezelő a gyűjtött adatokkal kapcsolatban a gyűjtésük céljától eltérő célból további adatkezelést kíván végezni a további adatkezelést megelőzően tájékoztatja </w:t>
      </w:r>
      <w:r>
        <w:rPr>
          <w:rFonts w:ascii="Bookman Old Style" w:hAnsi="Bookman Old Style"/>
        </w:rPr>
        <w:t>Érintette</w:t>
      </w:r>
      <w:r w:rsidR="00B34FEE">
        <w:rPr>
          <w:rFonts w:ascii="Bookman Old Style" w:hAnsi="Bookman Old Style"/>
        </w:rPr>
        <w:t>t</w:t>
      </w:r>
      <w:r w:rsidR="005F618B" w:rsidRPr="00C60F71">
        <w:rPr>
          <w:rFonts w:ascii="Bookman Old Style" w:hAnsi="Bookman Old Style"/>
        </w:rPr>
        <w:t xml:space="preserve"> az adatkezelés céljáról és az alábbi információkról:</w:t>
      </w:r>
    </w:p>
    <w:p w:rsidR="005F618B" w:rsidRPr="00C60F71" w:rsidRDefault="005F618B" w:rsidP="005F618B">
      <w:pPr>
        <w:numPr>
          <w:ilvl w:val="0"/>
          <w:numId w:val="20"/>
        </w:numPr>
        <w:spacing w:before="240" w:after="240" w:line="240" w:lineRule="auto"/>
        <w:jc w:val="both"/>
        <w:rPr>
          <w:rFonts w:ascii="Bookman Old Style" w:hAnsi="Bookman Old Style"/>
        </w:rPr>
      </w:pPr>
      <w:r w:rsidRPr="00C60F71">
        <w:rPr>
          <w:rFonts w:ascii="Bookman Old Style" w:hAnsi="Bookman Old Style"/>
        </w:rPr>
        <w:t>a személyes adatok tárolásának időtartamáról, vagy ha ez nem lehetséges, akkor az időtartam meghatározásának szempontjairól;</w:t>
      </w:r>
    </w:p>
    <w:p w:rsidR="005F618B" w:rsidRPr="00C60F71" w:rsidRDefault="005F618B" w:rsidP="005F618B">
      <w:pPr>
        <w:numPr>
          <w:ilvl w:val="0"/>
          <w:numId w:val="20"/>
        </w:numPr>
        <w:spacing w:before="240" w:after="240" w:line="240" w:lineRule="auto"/>
        <w:jc w:val="both"/>
        <w:rPr>
          <w:rFonts w:ascii="Bookman Old Style" w:hAnsi="Bookman Old Style"/>
        </w:rPr>
      </w:pPr>
      <w:r w:rsidRPr="00C60F71">
        <w:rPr>
          <w:rFonts w:ascii="Bookman Old Style" w:hAnsi="Bookman Old Style"/>
        </w:rPr>
        <w:t>azon jogáról, hogy kérelmezhe</w:t>
      </w:r>
      <w:r w:rsidR="00B34FEE">
        <w:rPr>
          <w:rFonts w:ascii="Bookman Old Style" w:hAnsi="Bookman Old Style"/>
        </w:rPr>
        <w:t xml:space="preserve">ti az Adatkezelőtől a </w:t>
      </w:r>
      <w:r w:rsidRPr="00C60F71">
        <w:rPr>
          <w:rFonts w:ascii="Bookman Old Style" w:hAnsi="Bookman Old Style"/>
        </w:rPr>
        <w:t>vonatkozó személyes adatokhoz való hozzáférést, azok helyesbítését, törlését vagy kezelésének korlátozását, és jogos érdeken alapuló adatkezelés esetén tiltakozhat a személyes adatok kezelése ellen, valamint a hozzájáruláson, vagy szerződéses kapcsolaton alapuló adatkezelés esetén kérheti az adathordozhatósághoz való jog biztosítását;</w:t>
      </w:r>
    </w:p>
    <w:p w:rsidR="005F618B" w:rsidRPr="00C60F71" w:rsidRDefault="005F618B" w:rsidP="005F618B">
      <w:pPr>
        <w:numPr>
          <w:ilvl w:val="0"/>
          <w:numId w:val="20"/>
        </w:numPr>
        <w:spacing w:before="240" w:after="240" w:line="240" w:lineRule="auto"/>
        <w:jc w:val="both"/>
        <w:rPr>
          <w:rFonts w:ascii="Bookman Old Style" w:hAnsi="Bookman Old Style"/>
        </w:rPr>
      </w:pPr>
      <w:r w:rsidRPr="00C60F71">
        <w:rPr>
          <w:rFonts w:ascii="Bookman Old Style" w:hAnsi="Bookman Old Style"/>
        </w:rPr>
        <w:t>hozzájáruláson alapuló adatkezelés esetén arról, hogy a hozzájárulást bármikor visszavonhatja,</w:t>
      </w:r>
    </w:p>
    <w:p w:rsidR="005F618B" w:rsidRPr="00C60F71" w:rsidRDefault="005F618B" w:rsidP="005F618B">
      <w:pPr>
        <w:numPr>
          <w:ilvl w:val="0"/>
          <w:numId w:val="20"/>
        </w:numPr>
        <w:spacing w:before="240" w:after="240" w:line="240" w:lineRule="auto"/>
        <w:jc w:val="both"/>
        <w:rPr>
          <w:rFonts w:ascii="Bookman Old Style" w:hAnsi="Bookman Old Style"/>
        </w:rPr>
      </w:pPr>
      <w:r w:rsidRPr="00C60F71">
        <w:rPr>
          <w:rFonts w:ascii="Bookman Old Style" w:hAnsi="Bookman Old Style"/>
        </w:rPr>
        <w:t>a felügyeleti hatósághoz címzett panasz benyújtásának jogáról;</w:t>
      </w:r>
    </w:p>
    <w:p w:rsidR="005F618B" w:rsidRPr="00C60F71" w:rsidRDefault="005F618B" w:rsidP="005F618B">
      <w:pPr>
        <w:numPr>
          <w:ilvl w:val="0"/>
          <w:numId w:val="20"/>
        </w:numPr>
        <w:spacing w:before="240" w:after="240" w:line="240" w:lineRule="auto"/>
        <w:jc w:val="both"/>
        <w:rPr>
          <w:rFonts w:ascii="Bookman Old Style" w:hAnsi="Bookman Old Style"/>
        </w:rPr>
      </w:pPr>
      <w:r w:rsidRPr="00C60F71">
        <w:rPr>
          <w:rFonts w:ascii="Bookman Old Style" w:hAnsi="Bookman Old Style"/>
        </w:rPr>
        <w:t>arról, hogy a személyes adat szolgáltatása jogszabályon vagy szerződéses kötelezettségen alapul vagy szerződés kötésének előfeltétele</w:t>
      </w:r>
      <w:r w:rsidR="00621C45" w:rsidRPr="00C60F71">
        <w:rPr>
          <w:rFonts w:ascii="Bookman Old Style" w:hAnsi="Bookman Old Style"/>
        </w:rPr>
        <w:t>-</w:t>
      </w:r>
      <w:proofErr w:type="gramStart"/>
      <w:r w:rsidRPr="00C60F71">
        <w:rPr>
          <w:rFonts w:ascii="Bookman Old Style" w:hAnsi="Bookman Old Style"/>
        </w:rPr>
        <w:t>e</w:t>
      </w:r>
      <w:proofErr w:type="gramEnd"/>
      <w:r w:rsidRPr="00C60F71">
        <w:rPr>
          <w:rFonts w:ascii="Bookman Old Style" w:hAnsi="Bookman Old Style"/>
        </w:rPr>
        <w:t xml:space="preserve"> valamint</w:t>
      </w:r>
      <w:r w:rsidR="00D0417C" w:rsidRPr="00C60F71">
        <w:rPr>
          <w:rFonts w:ascii="Bookman Old Style" w:hAnsi="Bookman Old Style"/>
        </w:rPr>
        <w:t>,</w:t>
      </w:r>
      <w:r w:rsidRPr="00C60F71">
        <w:rPr>
          <w:rFonts w:ascii="Bookman Old Style" w:hAnsi="Bookman Old Style"/>
        </w:rPr>
        <w:t xml:space="preserve"> hogy az </w:t>
      </w:r>
      <w:r w:rsidR="00765009">
        <w:rPr>
          <w:rFonts w:ascii="Bookman Old Style" w:hAnsi="Bookman Old Style"/>
        </w:rPr>
        <w:t>Érintett</w:t>
      </w:r>
      <w:r w:rsidRPr="00C60F71">
        <w:rPr>
          <w:rFonts w:ascii="Bookman Old Style" w:hAnsi="Bookman Old Style"/>
        </w:rPr>
        <w:t xml:space="preserve"> köteles-e a személyes adatokat megadni továbbá</w:t>
      </w:r>
      <w:r w:rsidR="00621C45" w:rsidRPr="00C60F71">
        <w:rPr>
          <w:rFonts w:ascii="Bookman Old Style" w:hAnsi="Bookman Old Style"/>
        </w:rPr>
        <w:t>,</w:t>
      </w:r>
      <w:r w:rsidRPr="00C60F71">
        <w:rPr>
          <w:rFonts w:ascii="Bookman Old Style" w:hAnsi="Bookman Old Style"/>
        </w:rPr>
        <w:t xml:space="preserve"> hogy milyen lehetséges következményeikkel járhat az adatszolgáltatás elmaradása;</w:t>
      </w:r>
    </w:p>
    <w:p w:rsidR="005F618B" w:rsidRPr="00C60F71" w:rsidRDefault="005F618B" w:rsidP="005F618B">
      <w:pPr>
        <w:numPr>
          <w:ilvl w:val="0"/>
          <w:numId w:val="20"/>
        </w:numPr>
        <w:spacing w:before="240" w:after="240" w:line="240" w:lineRule="auto"/>
        <w:jc w:val="both"/>
        <w:rPr>
          <w:rFonts w:ascii="Bookman Old Style" w:hAnsi="Bookman Old Style"/>
        </w:rPr>
      </w:pPr>
      <w:r w:rsidRPr="00C60F71">
        <w:rPr>
          <w:rFonts w:ascii="Bookman Old Style" w:hAnsi="Bookman Old Style"/>
        </w:rPr>
        <w:t>az automatizált döntéshozatal tényéről</w:t>
      </w:r>
      <w:r w:rsidR="00B34FEE">
        <w:rPr>
          <w:rFonts w:ascii="Bookman Old Style" w:hAnsi="Bookman Old Style"/>
        </w:rPr>
        <w:t xml:space="preserve"> (különösen profilalkotás esetén)</w:t>
      </w:r>
      <w:r w:rsidRPr="00C60F71">
        <w:rPr>
          <w:rFonts w:ascii="Bookman Old Style" w:hAnsi="Bookman Old Style"/>
        </w:rPr>
        <w:t xml:space="preserve">, valamint az alkalmazott logikára és arra vonatkozóan </w:t>
      </w:r>
      <w:r w:rsidR="00B34FEE">
        <w:rPr>
          <w:rFonts w:ascii="Bookman Old Style" w:hAnsi="Bookman Old Style"/>
        </w:rPr>
        <w:t>világosan megfogalmazott</w:t>
      </w:r>
      <w:r w:rsidRPr="00C60F71">
        <w:rPr>
          <w:rFonts w:ascii="Bookman Old Style" w:hAnsi="Bookman Old Style"/>
        </w:rPr>
        <w:t xml:space="preserve"> információkat, hogy az ilyen adatkezelés milyen jelentőséggel, </w:t>
      </w:r>
      <w:r w:rsidR="00B34FEE">
        <w:rPr>
          <w:rFonts w:ascii="Bookman Old Style" w:hAnsi="Bookman Old Style"/>
        </w:rPr>
        <w:t xml:space="preserve">és az </w:t>
      </w:r>
      <w:r w:rsidR="00765009">
        <w:rPr>
          <w:rFonts w:ascii="Bookman Old Style" w:hAnsi="Bookman Old Style"/>
        </w:rPr>
        <w:t>Érintett</w:t>
      </w:r>
      <w:r w:rsidR="00B34FEE">
        <w:rPr>
          <w:rFonts w:ascii="Bookman Old Style" w:hAnsi="Bookman Old Style"/>
        </w:rPr>
        <w:t>re</w:t>
      </w:r>
      <w:r w:rsidRPr="00C60F71">
        <w:rPr>
          <w:rFonts w:ascii="Bookman Old Style" w:hAnsi="Bookman Old Style"/>
        </w:rPr>
        <w:t xml:space="preserve"> nézve </w:t>
      </w:r>
      <w:r w:rsidR="00B34FEE">
        <w:rPr>
          <w:rFonts w:ascii="Bookman Old Style" w:hAnsi="Bookman Old Style"/>
        </w:rPr>
        <w:t xml:space="preserve">reálisan </w:t>
      </w:r>
      <w:r w:rsidRPr="00C60F71">
        <w:rPr>
          <w:rFonts w:ascii="Bookman Old Style" w:hAnsi="Bookman Old Style"/>
        </w:rPr>
        <w:t>milyen várható következményekkel bír.</w:t>
      </w:r>
    </w:p>
    <w:p w:rsidR="005F618B" w:rsidRDefault="005F618B" w:rsidP="000B035C">
      <w:pPr>
        <w:spacing w:before="240" w:after="240" w:line="240" w:lineRule="auto"/>
        <w:jc w:val="both"/>
        <w:rPr>
          <w:rFonts w:ascii="Bookman Old Style" w:hAnsi="Bookman Old Style"/>
        </w:rPr>
      </w:pPr>
      <w:r w:rsidRPr="00C60F71">
        <w:rPr>
          <w:rFonts w:ascii="Bookman Old Style" w:hAnsi="Bookman Old Style"/>
        </w:rPr>
        <w:t xml:space="preserve">Az adatkezelés csak ezt követően kezdődhet meg, amennyiben az adatkezelés jogalapja hozzájárulás, az adatkezeléshez a tájékoztatáson felül </w:t>
      </w:r>
      <w:r w:rsidR="00B34FEE">
        <w:rPr>
          <w:rFonts w:ascii="Bookman Old Style" w:hAnsi="Bookman Old Style"/>
        </w:rPr>
        <w:t xml:space="preserve">az </w:t>
      </w:r>
      <w:r w:rsidR="00765009">
        <w:rPr>
          <w:rFonts w:ascii="Bookman Old Style" w:hAnsi="Bookman Old Style"/>
        </w:rPr>
        <w:t>Érintett</w:t>
      </w:r>
      <w:r w:rsidR="00B34FEE">
        <w:rPr>
          <w:rFonts w:ascii="Bookman Old Style" w:hAnsi="Bookman Old Style"/>
        </w:rPr>
        <w:t>nek</w:t>
      </w:r>
      <w:r w:rsidRPr="00C60F71">
        <w:rPr>
          <w:rFonts w:ascii="Bookman Old Style" w:hAnsi="Bookman Old Style"/>
        </w:rPr>
        <w:t xml:space="preserve"> hozzá is kell járulnia</w:t>
      </w:r>
      <w:r w:rsidR="000B035C" w:rsidRPr="00C60F71">
        <w:rPr>
          <w:rFonts w:ascii="Bookman Old Style" w:hAnsi="Bookman Old Style"/>
        </w:rPr>
        <w:t>.</w:t>
      </w:r>
    </w:p>
    <w:p w:rsidR="00B34FEE" w:rsidRPr="00C60F71" w:rsidRDefault="00B34FEE" w:rsidP="00B34FEE">
      <w:pPr>
        <w:spacing w:before="120" w:after="120" w:line="240" w:lineRule="auto"/>
        <w:jc w:val="both"/>
        <w:rPr>
          <w:rFonts w:ascii="Bookman Old Style" w:hAnsi="Bookman Old Style"/>
        </w:rPr>
      </w:pPr>
      <w:r w:rsidRPr="00C60F71">
        <w:rPr>
          <w:rFonts w:ascii="Bookman Old Style" w:hAnsi="Bookman Old Style"/>
        </w:rPr>
        <w:t>Az informatikai rendszerek működtetése során a szükséges jogosultságkezelési, belső szervezési és technikai megoldások biztosítjuk, hogy adatai illetéktelen személyek birtokába ne juthasson, illetéktelen személyek az adatokat ne tudják törölni, kimenteni</w:t>
      </w:r>
      <w:r w:rsidR="00765009">
        <w:rPr>
          <w:rFonts w:ascii="Bookman Old Style" w:hAnsi="Bookman Old Style"/>
        </w:rPr>
        <w:t xml:space="preserve"> a rendszerből, vagy módosítani</w:t>
      </w:r>
      <w:r w:rsidRPr="00C60F71">
        <w:rPr>
          <w:rFonts w:ascii="Bookman Old Style" w:hAnsi="Bookman Old Style"/>
        </w:rPr>
        <w:t>.</w:t>
      </w:r>
    </w:p>
    <w:p w:rsidR="00B34FEE" w:rsidRPr="00C60F71" w:rsidRDefault="00B34FEE" w:rsidP="00B34FEE">
      <w:pPr>
        <w:spacing w:before="120" w:after="120" w:line="240" w:lineRule="auto"/>
        <w:jc w:val="both"/>
        <w:rPr>
          <w:rFonts w:ascii="Bookman Old Style" w:hAnsi="Bookman Old Style"/>
        </w:rPr>
      </w:pPr>
      <w:r w:rsidRPr="00C60F71">
        <w:rPr>
          <w:rFonts w:ascii="Bookman Old Style" w:hAnsi="Bookman Old Style"/>
        </w:rPr>
        <w:t>Az esetleges adatvédelmi incidensekről nyilvántartást vezetünk, amennyiben szükséges, a felme</w:t>
      </w:r>
      <w:r>
        <w:rPr>
          <w:rFonts w:ascii="Bookman Old Style" w:hAnsi="Bookman Old Style"/>
        </w:rPr>
        <w:t>rülő incidensekről haladéktalanul írásban tájékoztatjuk</w:t>
      </w:r>
      <w:r w:rsidRPr="00C60F71">
        <w:rPr>
          <w:rFonts w:ascii="Bookman Old Style" w:hAnsi="Bookman Old Style"/>
        </w:rPr>
        <w:t>.</w:t>
      </w:r>
    </w:p>
    <w:p w:rsidR="00B34FEE" w:rsidRPr="00C60F71" w:rsidRDefault="00B34FEE" w:rsidP="000B035C">
      <w:pPr>
        <w:spacing w:before="240" w:after="240" w:line="240" w:lineRule="auto"/>
        <w:jc w:val="both"/>
        <w:rPr>
          <w:rFonts w:ascii="Bookman Old Style" w:hAnsi="Bookman Old Style"/>
        </w:rPr>
      </w:pPr>
    </w:p>
    <w:p w:rsidR="005A22B8" w:rsidRPr="00C60F71" w:rsidRDefault="00765009">
      <w:pPr>
        <w:jc w:val="both"/>
        <w:rPr>
          <w:rFonts w:ascii="Bookman Old Style" w:hAnsi="Bookman Old Style"/>
        </w:rPr>
      </w:pPr>
      <w:r>
        <w:rPr>
          <w:rFonts w:ascii="Bookman Old Style" w:hAnsi="Bookman Old Style"/>
        </w:rPr>
        <w:t>Jelen Adatkezelési t</w:t>
      </w:r>
      <w:r w:rsidR="005D10E8" w:rsidRPr="00C60F71">
        <w:rPr>
          <w:rFonts w:ascii="Bookman Old Style" w:hAnsi="Bookman Old Style"/>
        </w:rPr>
        <w:t xml:space="preserve">ájékoztató </w:t>
      </w:r>
      <w:r w:rsidR="00B00BD2" w:rsidRPr="00C60F71">
        <w:rPr>
          <w:rFonts w:ascii="Bookman Old Style" w:hAnsi="Bookman Old Style"/>
        </w:rPr>
        <w:t xml:space="preserve">2018. </w:t>
      </w:r>
      <w:r>
        <w:rPr>
          <w:rFonts w:ascii="Bookman Old Style" w:hAnsi="Bookman Old Style"/>
        </w:rPr>
        <w:t>október 15</w:t>
      </w:r>
      <w:r w:rsidR="00B00BD2" w:rsidRPr="00C60F71">
        <w:rPr>
          <w:rFonts w:ascii="Bookman Old Style" w:hAnsi="Bookman Old Style"/>
        </w:rPr>
        <w:t>.</w:t>
      </w:r>
      <w:r w:rsidR="005D10E8" w:rsidRPr="00C60F71">
        <w:rPr>
          <w:rFonts w:ascii="Bookman Old Style" w:hAnsi="Bookman Old Style"/>
        </w:rPr>
        <w:t xml:space="preserve"> napjától érvényes.</w:t>
      </w:r>
    </w:p>
    <w:sectPr w:rsidR="005A22B8" w:rsidRPr="00C60F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A1" w:rsidRDefault="005136A1">
      <w:pPr>
        <w:spacing w:after="0" w:line="240" w:lineRule="auto"/>
      </w:pPr>
      <w:r>
        <w:separator/>
      </w:r>
    </w:p>
  </w:endnote>
  <w:endnote w:type="continuationSeparator" w:id="0">
    <w:p w:rsidR="005136A1" w:rsidRDefault="0051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362889"/>
      <w:docPartObj>
        <w:docPartGallery w:val="Page Numbers (Bottom of Page)"/>
        <w:docPartUnique/>
      </w:docPartObj>
    </w:sdtPr>
    <w:sdtEndPr>
      <w:rPr>
        <w:sz w:val="20"/>
        <w:szCs w:val="20"/>
      </w:rPr>
    </w:sdtEndPr>
    <w:sdtContent>
      <w:p w:rsidR="005A22B8" w:rsidRDefault="005D10E8">
        <w:pPr>
          <w:pStyle w:val="llb"/>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2D3E77">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A1" w:rsidRDefault="005136A1">
      <w:pPr>
        <w:spacing w:after="0" w:line="240" w:lineRule="auto"/>
      </w:pPr>
      <w:r>
        <w:separator/>
      </w:r>
    </w:p>
  </w:footnote>
  <w:footnote w:type="continuationSeparator" w:id="0">
    <w:p w:rsidR="005136A1" w:rsidRDefault="0051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6045B"/>
    <w:multiLevelType w:val="hybridMultilevel"/>
    <w:tmpl w:val="2DC69126"/>
    <w:lvl w:ilvl="0" w:tplc="163AED7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E83D12"/>
    <w:multiLevelType w:val="hybridMultilevel"/>
    <w:tmpl w:val="34B2160A"/>
    <w:lvl w:ilvl="0" w:tplc="640C779E">
      <w:start w:val="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4318A5"/>
    <w:multiLevelType w:val="hybridMultilevel"/>
    <w:tmpl w:val="4CA4B2D6"/>
    <w:lvl w:ilvl="0" w:tplc="F230D31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C224A8"/>
    <w:multiLevelType w:val="hybridMultilevel"/>
    <w:tmpl w:val="C4102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79490D"/>
    <w:multiLevelType w:val="hybridMultilevel"/>
    <w:tmpl w:val="96581DBE"/>
    <w:lvl w:ilvl="0" w:tplc="305A7C86">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10971D20"/>
    <w:multiLevelType w:val="hybridMultilevel"/>
    <w:tmpl w:val="109A5E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CC2747"/>
    <w:multiLevelType w:val="hybridMultilevel"/>
    <w:tmpl w:val="14600B18"/>
    <w:lvl w:ilvl="0" w:tplc="640C779E">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B8652D"/>
    <w:multiLevelType w:val="hybridMultilevel"/>
    <w:tmpl w:val="D76E15EC"/>
    <w:lvl w:ilvl="0" w:tplc="A49C9E5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336D0E"/>
    <w:multiLevelType w:val="hybridMultilevel"/>
    <w:tmpl w:val="E09A0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591687"/>
    <w:multiLevelType w:val="hybridMultilevel"/>
    <w:tmpl w:val="FBC65E2C"/>
    <w:lvl w:ilvl="0" w:tplc="08C245E0">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2165FA0"/>
    <w:multiLevelType w:val="hybridMultilevel"/>
    <w:tmpl w:val="C72A1C1A"/>
    <w:lvl w:ilvl="0" w:tplc="19264F96">
      <w:start w:val="1"/>
      <w:numFmt w:val="upp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267811B6"/>
    <w:multiLevelType w:val="multilevel"/>
    <w:tmpl w:val="3A0E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B29B7"/>
    <w:multiLevelType w:val="hybridMultilevel"/>
    <w:tmpl w:val="1944C796"/>
    <w:lvl w:ilvl="0" w:tplc="91EE01E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8B23F83"/>
    <w:multiLevelType w:val="multilevel"/>
    <w:tmpl w:val="8F00638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8F4E39"/>
    <w:multiLevelType w:val="hybridMultilevel"/>
    <w:tmpl w:val="33FE26A4"/>
    <w:lvl w:ilvl="0" w:tplc="F230D31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4417E1"/>
    <w:multiLevelType w:val="hybridMultilevel"/>
    <w:tmpl w:val="8ACADE78"/>
    <w:lvl w:ilvl="0" w:tplc="EFDC8590">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CDA134A"/>
    <w:multiLevelType w:val="hybridMultilevel"/>
    <w:tmpl w:val="86143BA8"/>
    <w:lvl w:ilvl="0" w:tplc="7C369840">
      <w:numFmt w:val="bullet"/>
      <w:lvlText w:val="-"/>
      <w:lvlJc w:val="left"/>
      <w:pPr>
        <w:ind w:left="1344" w:hanging="360"/>
      </w:pPr>
      <w:rPr>
        <w:rFonts w:ascii="Calibri" w:eastAsiaTheme="minorHAnsi" w:hAnsi="Calibri" w:cstheme="minorBidi" w:hint="default"/>
      </w:rPr>
    </w:lvl>
    <w:lvl w:ilvl="1" w:tplc="040E0003">
      <w:start w:val="1"/>
      <w:numFmt w:val="bullet"/>
      <w:lvlText w:val="o"/>
      <w:lvlJc w:val="left"/>
      <w:pPr>
        <w:ind w:left="2064" w:hanging="360"/>
      </w:pPr>
      <w:rPr>
        <w:rFonts w:ascii="Courier New" w:hAnsi="Courier New" w:cs="Courier New" w:hint="default"/>
      </w:rPr>
    </w:lvl>
    <w:lvl w:ilvl="2" w:tplc="040E0005">
      <w:start w:val="1"/>
      <w:numFmt w:val="bullet"/>
      <w:lvlText w:val=""/>
      <w:lvlJc w:val="left"/>
      <w:pPr>
        <w:ind w:left="2784" w:hanging="360"/>
      </w:pPr>
      <w:rPr>
        <w:rFonts w:ascii="Wingdings" w:hAnsi="Wingdings" w:hint="default"/>
      </w:rPr>
    </w:lvl>
    <w:lvl w:ilvl="3" w:tplc="040E0001">
      <w:start w:val="1"/>
      <w:numFmt w:val="bullet"/>
      <w:lvlText w:val=""/>
      <w:lvlJc w:val="left"/>
      <w:pPr>
        <w:ind w:left="3504" w:hanging="360"/>
      </w:pPr>
      <w:rPr>
        <w:rFonts w:ascii="Symbol" w:hAnsi="Symbol" w:hint="default"/>
      </w:rPr>
    </w:lvl>
    <w:lvl w:ilvl="4" w:tplc="040E0003">
      <w:start w:val="1"/>
      <w:numFmt w:val="bullet"/>
      <w:lvlText w:val="o"/>
      <w:lvlJc w:val="left"/>
      <w:pPr>
        <w:ind w:left="4224" w:hanging="360"/>
      </w:pPr>
      <w:rPr>
        <w:rFonts w:ascii="Courier New" w:hAnsi="Courier New" w:cs="Courier New" w:hint="default"/>
      </w:rPr>
    </w:lvl>
    <w:lvl w:ilvl="5" w:tplc="040E0005">
      <w:start w:val="1"/>
      <w:numFmt w:val="bullet"/>
      <w:lvlText w:val=""/>
      <w:lvlJc w:val="left"/>
      <w:pPr>
        <w:ind w:left="4944" w:hanging="360"/>
      </w:pPr>
      <w:rPr>
        <w:rFonts w:ascii="Wingdings" w:hAnsi="Wingdings" w:hint="default"/>
      </w:rPr>
    </w:lvl>
    <w:lvl w:ilvl="6" w:tplc="040E0001">
      <w:start w:val="1"/>
      <w:numFmt w:val="bullet"/>
      <w:lvlText w:val=""/>
      <w:lvlJc w:val="left"/>
      <w:pPr>
        <w:ind w:left="5664" w:hanging="360"/>
      </w:pPr>
      <w:rPr>
        <w:rFonts w:ascii="Symbol" w:hAnsi="Symbol" w:hint="default"/>
      </w:rPr>
    </w:lvl>
    <w:lvl w:ilvl="7" w:tplc="040E0003">
      <w:start w:val="1"/>
      <w:numFmt w:val="bullet"/>
      <w:lvlText w:val="o"/>
      <w:lvlJc w:val="left"/>
      <w:pPr>
        <w:ind w:left="6384" w:hanging="360"/>
      </w:pPr>
      <w:rPr>
        <w:rFonts w:ascii="Courier New" w:hAnsi="Courier New" w:cs="Courier New" w:hint="default"/>
      </w:rPr>
    </w:lvl>
    <w:lvl w:ilvl="8" w:tplc="040E0005">
      <w:start w:val="1"/>
      <w:numFmt w:val="bullet"/>
      <w:lvlText w:val=""/>
      <w:lvlJc w:val="left"/>
      <w:pPr>
        <w:ind w:left="7104" w:hanging="360"/>
      </w:pPr>
      <w:rPr>
        <w:rFonts w:ascii="Wingdings" w:hAnsi="Wingdings" w:hint="default"/>
      </w:rPr>
    </w:lvl>
  </w:abstractNum>
  <w:abstractNum w:abstractNumId="18" w15:restartNumberingAfterBreak="0">
    <w:nsid w:val="4D306F81"/>
    <w:multiLevelType w:val="multilevel"/>
    <w:tmpl w:val="F73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46B30"/>
    <w:multiLevelType w:val="hybridMultilevel"/>
    <w:tmpl w:val="A3F437DA"/>
    <w:lvl w:ilvl="0" w:tplc="72409618">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4075BB"/>
    <w:multiLevelType w:val="hybridMultilevel"/>
    <w:tmpl w:val="78E0C428"/>
    <w:lvl w:ilvl="0" w:tplc="C2408A4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1012E86"/>
    <w:multiLevelType w:val="hybridMultilevel"/>
    <w:tmpl w:val="F9A49F5E"/>
    <w:lvl w:ilvl="0" w:tplc="640C779E">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9975A2"/>
    <w:multiLevelType w:val="hybridMultilevel"/>
    <w:tmpl w:val="1BFE5640"/>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266C41"/>
    <w:multiLevelType w:val="hybridMultilevel"/>
    <w:tmpl w:val="DABA988A"/>
    <w:lvl w:ilvl="0" w:tplc="238AAA40">
      <w:start w:val="5"/>
      <w:numFmt w:val="bullet"/>
      <w:lvlText w:val="-"/>
      <w:lvlJc w:val="left"/>
      <w:pPr>
        <w:ind w:left="426" w:hanging="360"/>
      </w:pPr>
      <w:rPr>
        <w:rFonts w:ascii="Calibri" w:eastAsiaTheme="minorHAnsi" w:hAnsi="Calibri" w:cstheme="minorBidi" w:hint="default"/>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24" w15:restartNumberingAfterBreak="0">
    <w:nsid w:val="703F6B1D"/>
    <w:multiLevelType w:val="hybridMultilevel"/>
    <w:tmpl w:val="F65A62A2"/>
    <w:lvl w:ilvl="0" w:tplc="640C779E">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487648"/>
    <w:multiLevelType w:val="multilevel"/>
    <w:tmpl w:val="0108C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66CA7"/>
    <w:multiLevelType w:val="hybridMultilevel"/>
    <w:tmpl w:val="03DA10AE"/>
    <w:lvl w:ilvl="0" w:tplc="F914335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5"/>
  </w:num>
  <w:num w:numId="3">
    <w:abstractNumId w:val="10"/>
  </w:num>
  <w:num w:numId="4">
    <w:abstractNumId w:val="20"/>
  </w:num>
  <w:num w:numId="5">
    <w:abstractNumId w:val="13"/>
  </w:num>
  <w:num w:numId="6">
    <w:abstractNumId w:val="17"/>
  </w:num>
  <w:num w:numId="7">
    <w:abstractNumId w:val="14"/>
  </w:num>
  <w:num w:numId="8">
    <w:abstractNumId w:val="11"/>
  </w:num>
  <w:num w:numId="9">
    <w:abstractNumId w:val="26"/>
  </w:num>
  <w:num w:numId="10">
    <w:abstractNumId w:val="4"/>
  </w:num>
  <w:num w:numId="11">
    <w:abstractNumId w:val="9"/>
  </w:num>
  <w:num w:numId="12">
    <w:abstractNumId w:val="19"/>
  </w:num>
  <w:num w:numId="13">
    <w:abstractNumId w:val="16"/>
  </w:num>
  <w:num w:numId="14">
    <w:abstractNumId w:val="23"/>
  </w:num>
  <w:num w:numId="15">
    <w:abstractNumId w:val="1"/>
  </w:num>
  <w:num w:numId="16">
    <w:abstractNumId w:val="0"/>
  </w:num>
  <w:num w:numId="17">
    <w:abstractNumId w:val="8"/>
  </w:num>
  <w:num w:numId="18">
    <w:abstractNumId w:val="18"/>
  </w:num>
  <w:num w:numId="19">
    <w:abstractNumId w:val="15"/>
  </w:num>
  <w:num w:numId="20">
    <w:abstractNumId w:val="3"/>
  </w:num>
  <w:num w:numId="21">
    <w:abstractNumId w:val="2"/>
  </w:num>
  <w:num w:numId="22">
    <w:abstractNumId w:val="7"/>
  </w:num>
  <w:num w:numId="23">
    <w:abstractNumId w:val="24"/>
  </w:num>
  <w:num w:numId="24">
    <w:abstractNumId w:val="21"/>
  </w:num>
  <w:num w:numId="25">
    <w:abstractNumId w:val="5"/>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B8"/>
    <w:rsid w:val="00027EBA"/>
    <w:rsid w:val="00035D96"/>
    <w:rsid w:val="0003610B"/>
    <w:rsid w:val="0008354B"/>
    <w:rsid w:val="00086C75"/>
    <w:rsid w:val="000924FA"/>
    <w:rsid w:val="000A31B7"/>
    <w:rsid w:val="000B035C"/>
    <w:rsid w:val="000B4726"/>
    <w:rsid w:val="000D1EDA"/>
    <w:rsid w:val="000E6E65"/>
    <w:rsid w:val="00103A95"/>
    <w:rsid w:val="001067B7"/>
    <w:rsid w:val="0011237A"/>
    <w:rsid w:val="00144150"/>
    <w:rsid w:val="001711A6"/>
    <w:rsid w:val="001831B6"/>
    <w:rsid w:val="001A5282"/>
    <w:rsid w:val="001C08C8"/>
    <w:rsid w:val="001C7A8F"/>
    <w:rsid w:val="001D6209"/>
    <w:rsid w:val="001E1089"/>
    <w:rsid w:val="001F0613"/>
    <w:rsid w:val="002224EC"/>
    <w:rsid w:val="002269D3"/>
    <w:rsid w:val="002A059A"/>
    <w:rsid w:val="002B3F75"/>
    <w:rsid w:val="002C2E0A"/>
    <w:rsid w:val="002D3E77"/>
    <w:rsid w:val="002F2346"/>
    <w:rsid w:val="00310090"/>
    <w:rsid w:val="00326814"/>
    <w:rsid w:val="0033440F"/>
    <w:rsid w:val="003441B6"/>
    <w:rsid w:val="003448C1"/>
    <w:rsid w:val="00354039"/>
    <w:rsid w:val="0035663C"/>
    <w:rsid w:val="00365D51"/>
    <w:rsid w:val="003667F0"/>
    <w:rsid w:val="00373261"/>
    <w:rsid w:val="00382ABB"/>
    <w:rsid w:val="0038736A"/>
    <w:rsid w:val="003A136B"/>
    <w:rsid w:val="003C1575"/>
    <w:rsid w:val="003E1134"/>
    <w:rsid w:val="004011B7"/>
    <w:rsid w:val="004403D1"/>
    <w:rsid w:val="00447B72"/>
    <w:rsid w:val="00454C33"/>
    <w:rsid w:val="00476C65"/>
    <w:rsid w:val="004A67CD"/>
    <w:rsid w:val="004B6511"/>
    <w:rsid w:val="004E1772"/>
    <w:rsid w:val="004F4825"/>
    <w:rsid w:val="004F68F7"/>
    <w:rsid w:val="00512545"/>
    <w:rsid w:val="005136A1"/>
    <w:rsid w:val="0054371E"/>
    <w:rsid w:val="00552171"/>
    <w:rsid w:val="00583FE7"/>
    <w:rsid w:val="0059347A"/>
    <w:rsid w:val="005A22B8"/>
    <w:rsid w:val="005A2741"/>
    <w:rsid w:val="005B6227"/>
    <w:rsid w:val="005B71A1"/>
    <w:rsid w:val="005B72F7"/>
    <w:rsid w:val="005D10E8"/>
    <w:rsid w:val="005E7CAA"/>
    <w:rsid w:val="005F618B"/>
    <w:rsid w:val="005F6AD2"/>
    <w:rsid w:val="00621C45"/>
    <w:rsid w:val="00626717"/>
    <w:rsid w:val="00650F43"/>
    <w:rsid w:val="00673760"/>
    <w:rsid w:val="006812A8"/>
    <w:rsid w:val="006912BC"/>
    <w:rsid w:val="006B525D"/>
    <w:rsid w:val="006E30CE"/>
    <w:rsid w:val="006E6EEA"/>
    <w:rsid w:val="00705DAB"/>
    <w:rsid w:val="007115AD"/>
    <w:rsid w:val="007120E4"/>
    <w:rsid w:val="00756FCB"/>
    <w:rsid w:val="00765009"/>
    <w:rsid w:val="007778F7"/>
    <w:rsid w:val="0078341D"/>
    <w:rsid w:val="007B66D9"/>
    <w:rsid w:val="007B6764"/>
    <w:rsid w:val="007D0F0E"/>
    <w:rsid w:val="007D54B0"/>
    <w:rsid w:val="007D6EAF"/>
    <w:rsid w:val="0080338A"/>
    <w:rsid w:val="00822287"/>
    <w:rsid w:val="0084412B"/>
    <w:rsid w:val="00861AB8"/>
    <w:rsid w:val="008A0A0F"/>
    <w:rsid w:val="008C7B90"/>
    <w:rsid w:val="008D29DD"/>
    <w:rsid w:val="008E2652"/>
    <w:rsid w:val="008E67E2"/>
    <w:rsid w:val="0090427B"/>
    <w:rsid w:val="00905DAE"/>
    <w:rsid w:val="00915866"/>
    <w:rsid w:val="0093100E"/>
    <w:rsid w:val="009522B4"/>
    <w:rsid w:val="009634E6"/>
    <w:rsid w:val="00973F29"/>
    <w:rsid w:val="00975EFD"/>
    <w:rsid w:val="009D3B88"/>
    <w:rsid w:val="009D768C"/>
    <w:rsid w:val="00A54F03"/>
    <w:rsid w:val="00A66124"/>
    <w:rsid w:val="00A77B8A"/>
    <w:rsid w:val="00AB0890"/>
    <w:rsid w:val="00AB53B3"/>
    <w:rsid w:val="00AC1A23"/>
    <w:rsid w:val="00AC3BD8"/>
    <w:rsid w:val="00AC7032"/>
    <w:rsid w:val="00AD0071"/>
    <w:rsid w:val="00B00BD2"/>
    <w:rsid w:val="00B075EB"/>
    <w:rsid w:val="00B151FE"/>
    <w:rsid w:val="00B34FEE"/>
    <w:rsid w:val="00B536F5"/>
    <w:rsid w:val="00B805F5"/>
    <w:rsid w:val="00B952C2"/>
    <w:rsid w:val="00C1117E"/>
    <w:rsid w:val="00C303C3"/>
    <w:rsid w:val="00C53C39"/>
    <w:rsid w:val="00C60F71"/>
    <w:rsid w:val="00CC2948"/>
    <w:rsid w:val="00CE3DDF"/>
    <w:rsid w:val="00CE7638"/>
    <w:rsid w:val="00CF0BD4"/>
    <w:rsid w:val="00D0417C"/>
    <w:rsid w:val="00D15EA6"/>
    <w:rsid w:val="00D2371A"/>
    <w:rsid w:val="00D43F65"/>
    <w:rsid w:val="00D528BF"/>
    <w:rsid w:val="00D54DC7"/>
    <w:rsid w:val="00DA3B39"/>
    <w:rsid w:val="00DA76CB"/>
    <w:rsid w:val="00DB2787"/>
    <w:rsid w:val="00E26662"/>
    <w:rsid w:val="00E673F6"/>
    <w:rsid w:val="00E67781"/>
    <w:rsid w:val="00E67EE6"/>
    <w:rsid w:val="00E84AC8"/>
    <w:rsid w:val="00F02ABF"/>
    <w:rsid w:val="00F076FC"/>
    <w:rsid w:val="00F15697"/>
    <w:rsid w:val="00F316A2"/>
    <w:rsid w:val="00F40529"/>
    <w:rsid w:val="00F41003"/>
    <w:rsid w:val="00F46203"/>
    <w:rsid w:val="00F76198"/>
    <w:rsid w:val="00F878DB"/>
    <w:rsid w:val="00FA4079"/>
    <w:rsid w:val="00FE2F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1">
    <w:name w:val="heading 1"/>
    <w:basedOn w:val="Norml"/>
    <w:next w:val="Norml"/>
    <w:link w:val="Cmsor1Char"/>
    <w:uiPriority w:val="9"/>
    <w:qFormat/>
    <w:pPr>
      <w:keepNext/>
      <w:jc w:val="both"/>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b/>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paragraph" w:styleId="Listaszerbekezds">
    <w:name w:val="List Paragraph"/>
    <w:basedOn w:val="Norml"/>
    <w:uiPriority w:val="34"/>
    <w:qFormat/>
    <w:pPr>
      <w:ind w:left="720"/>
      <w:contextualSpacing/>
    </w:p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Szvegtrzs">
    <w:name w:val="Body Text"/>
    <w:basedOn w:val="Norml"/>
    <w:link w:val="SzvegtrzsChar"/>
    <w:semiHidden/>
    <w:unhideWhenUsed/>
    <w:pPr>
      <w:spacing w:line="288" w:lineRule="auto"/>
      <w:ind w:left="624"/>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semiHidden/>
    <w:rPr>
      <w:rFonts w:ascii="Times New Roman" w:eastAsia="Times New Roman" w:hAnsi="Times New Roman" w:cs="Times New Roman"/>
      <w:szCs w:val="20"/>
      <w:lang w:eastAsia="hu-HU"/>
    </w:rPr>
  </w:style>
  <w:style w:type="paragraph" w:styleId="Szvegtrzs2">
    <w:name w:val="Body Text 2"/>
    <w:basedOn w:val="Norml"/>
    <w:link w:val="Szvegtrzs2Char"/>
    <w:uiPriority w:val="99"/>
    <w:unhideWhenUsed/>
    <w:pPr>
      <w:tabs>
        <w:tab w:val="center" w:pos="6237"/>
      </w:tabs>
      <w:spacing w:before="120" w:after="120" w:line="240" w:lineRule="auto"/>
      <w:jc w:val="both"/>
    </w:pPr>
  </w:style>
  <w:style w:type="character" w:customStyle="1" w:styleId="Szvegtrzs2Char">
    <w:name w:val="Szövegtörzs 2 Char"/>
    <w:basedOn w:val="Bekezdsalapbettpusa"/>
    <w:link w:val="Szvegtrzs2"/>
    <w:uiPriority w:val="99"/>
  </w:style>
  <w:style w:type="paragraph" w:styleId="Szvegtrzs3">
    <w:name w:val="Body Text 3"/>
    <w:basedOn w:val="Norml"/>
    <w:link w:val="Szvegtrzs3Char"/>
    <w:uiPriority w:val="99"/>
    <w:unhideWhenUsed/>
    <w:pPr>
      <w:tabs>
        <w:tab w:val="center" w:pos="6237"/>
      </w:tabs>
      <w:spacing w:before="120" w:after="120" w:line="240" w:lineRule="auto"/>
    </w:pPr>
    <w:rPr>
      <w:b/>
    </w:rPr>
  </w:style>
  <w:style w:type="character" w:customStyle="1" w:styleId="Szvegtrzs3Char">
    <w:name w:val="Szövegtörzs 3 Char"/>
    <w:basedOn w:val="Bekezdsalapbettpusa"/>
    <w:link w:val="Szvegtrzs3"/>
    <w:uiPriority w:val="99"/>
    <w:rPr>
      <w:b/>
    </w:rPr>
  </w:style>
  <w:style w:type="character" w:styleId="Hiperhivatkozs">
    <w:name w:val="Hyperlink"/>
    <w:basedOn w:val="Bekezdsalapbettpusa"/>
    <w:uiPriority w:val="99"/>
    <w:unhideWhenUsed/>
    <w:rPr>
      <w:color w:val="0000FF" w:themeColor="hyperlink"/>
      <w:u w:val="single"/>
    </w:rPr>
  </w:style>
  <w:style w:type="paragraph" w:styleId="Dokumentumtrkp">
    <w:name w:val="Document Map"/>
    <w:basedOn w:val="Norml"/>
    <w:link w:val="DokumentumtrkpChar"/>
    <w:uiPriority w:val="99"/>
    <w:semiHidden/>
    <w:unhideWhenUsed/>
    <w:rsid w:val="00915866"/>
    <w:pPr>
      <w:spacing w:after="0" w:line="240" w:lineRule="auto"/>
    </w:pPr>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915866"/>
    <w:rPr>
      <w:rFonts w:ascii="Times New Roman" w:hAnsi="Times New Roman" w:cs="Times New Roman"/>
      <w:sz w:val="24"/>
      <w:szCs w:val="24"/>
    </w:rPr>
  </w:style>
  <w:style w:type="paragraph" w:styleId="NormlWeb">
    <w:name w:val="Normal (Web)"/>
    <w:basedOn w:val="Norml"/>
    <w:uiPriority w:val="99"/>
    <w:semiHidden/>
    <w:unhideWhenUsed/>
    <w:rsid w:val="00A66124"/>
    <w:rPr>
      <w:rFonts w:ascii="Times New Roman" w:hAnsi="Times New Roman" w:cs="Times New Roman"/>
      <w:sz w:val="24"/>
      <w:szCs w:val="24"/>
    </w:rPr>
  </w:style>
  <w:style w:type="character" w:styleId="Feloldatlanmegemlts">
    <w:name w:val="Unresolved Mention"/>
    <w:basedOn w:val="Bekezdsalapbettpusa"/>
    <w:uiPriority w:val="99"/>
    <w:rsid w:val="000B035C"/>
    <w:rPr>
      <w:color w:val="808080"/>
      <w:shd w:val="clear" w:color="auto" w:fill="E6E6E6"/>
    </w:rPr>
  </w:style>
  <w:style w:type="character" w:styleId="Mrltotthiperhivatkozs">
    <w:name w:val="FollowedHyperlink"/>
    <w:basedOn w:val="Bekezdsalapbettpusa"/>
    <w:uiPriority w:val="99"/>
    <w:semiHidden/>
    <w:unhideWhenUsed/>
    <w:rsid w:val="000B0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415">
      <w:bodyDiv w:val="1"/>
      <w:marLeft w:val="0"/>
      <w:marRight w:val="0"/>
      <w:marTop w:val="0"/>
      <w:marBottom w:val="0"/>
      <w:divBdr>
        <w:top w:val="none" w:sz="0" w:space="0" w:color="auto"/>
        <w:left w:val="none" w:sz="0" w:space="0" w:color="auto"/>
        <w:bottom w:val="none" w:sz="0" w:space="0" w:color="auto"/>
        <w:right w:val="none" w:sz="0" w:space="0" w:color="auto"/>
      </w:divBdr>
    </w:div>
    <w:div w:id="132331012">
      <w:bodyDiv w:val="1"/>
      <w:marLeft w:val="0"/>
      <w:marRight w:val="0"/>
      <w:marTop w:val="0"/>
      <w:marBottom w:val="0"/>
      <w:divBdr>
        <w:top w:val="none" w:sz="0" w:space="0" w:color="auto"/>
        <w:left w:val="none" w:sz="0" w:space="0" w:color="auto"/>
        <w:bottom w:val="none" w:sz="0" w:space="0" w:color="auto"/>
        <w:right w:val="none" w:sz="0" w:space="0" w:color="auto"/>
      </w:divBdr>
    </w:div>
    <w:div w:id="133765924">
      <w:bodyDiv w:val="1"/>
      <w:marLeft w:val="0"/>
      <w:marRight w:val="0"/>
      <w:marTop w:val="0"/>
      <w:marBottom w:val="0"/>
      <w:divBdr>
        <w:top w:val="none" w:sz="0" w:space="0" w:color="auto"/>
        <w:left w:val="none" w:sz="0" w:space="0" w:color="auto"/>
        <w:bottom w:val="none" w:sz="0" w:space="0" w:color="auto"/>
        <w:right w:val="none" w:sz="0" w:space="0" w:color="auto"/>
      </w:divBdr>
      <w:divsChild>
        <w:div w:id="24642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78371">
      <w:bodyDiv w:val="1"/>
      <w:marLeft w:val="0"/>
      <w:marRight w:val="0"/>
      <w:marTop w:val="0"/>
      <w:marBottom w:val="0"/>
      <w:divBdr>
        <w:top w:val="none" w:sz="0" w:space="0" w:color="auto"/>
        <w:left w:val="none" w:sz="0" w:space="0" w:color="auto"/>
        <w:bottom w:val="none" w:sz="0" w:space="0" w:color="auto"/>
        <w:right w:val="none" w:sz="0" w:space="0" w:color="auto"/>
      </w:divBdr>
    </w:div>
    <w:div w:id="176307927">
      <w:bodyDiv w:val="1"/>
      <w:marLeft w:val="0"/>
      <w:marRight w:val="0"/>
      <w:marTop w:val="0"/>
      <w:marBottom w:val="0"/>
      <w:divBdr>
        <w:top w:val="none" w:sz="0" w:space="0" w:color="auto"/>
        <w:left w:val="none" w:sz="0" w:space="0" w:color="auto"/>
        <w:bottom w:val="none" w:sz="0" w:space="0" w:color="auto"/>
        <w:right w:val="none" w:sz="0" w:space="0" w:color="auto"/>
      </w:divBdr>
    </w:div>
    <w:div w:id="179974308">
      <w:bodyDiv w:val="1"/>
      <w:marLeft w:val="0"/>
      <w:marRight w:val="0"/>
      <w:marTop w:val="0"/>
      <w:marBottom w:val="0"/>
      <w:divBdr>
        <w:top w:val="none" w:sz="0" w:space="0" w:color="auto"/>
        <w:left w:val="none" w:sz="0" w:space="0" w:color="auto"/>
        <w:bottom w:val="none" w:sz="0" w:space="0" w:color="auto"/>
        <w:right w:val="none" w:sz="0" w:space="0" w:color="auto"/>
      </w:divBdr>
    </w:div>
    <w:div w:id="379480927">
      <w:bodyDiv w:val="1"/>
      <w:marLeft w:val="0"/>
      <w:marRight w:val="0"/>
      <w:marTop w:val="0"/>
      <w:marBottom w:val="0"/>
      <w:divBdr>
        <w:top w:val="none" w:sz="0" w:space="0" w:color="auto"/>
        <w:left w:val="none" w:sz="0" w:space="0" w:color="auto"/>
        <w:bottom w:val="none" w:sz="0" w:space="0" w:color="auto"/>
        <w:right w:val="none" w:sz="0" w:space="0" w:color="auto"/>
      </w:divBdr>
    </w:div>
    <w:div w:id="426845887">
      <w:bodyDiv w:val="1"/>
      <w:marLeft w:val="0"/>
      <w:marRight w:val="0"/>
      <w:marTop w:val="0"/>
      <w:marBottom w:val="0"/>
      <w:divBdr>
        <w:top w:val="none" w:sz="0" w:space="0" w:color="auto"/>
        <w:left w:val="none" w:sz="0" w:space="0" w:color="auto"/>
        <w:bottom w:val="none" w:sz="0" w:space="0" w:color="auto"/>
        <w:right w:val="none" w:sz="0" w:space="0" w:color="auto"/>
      </w:divBdr>
    </w:div>
    <w:div w:id="535237881">
      <w:bodyDiv w:val="1"/>
      <w:marLeft w:val="0"/>
      <w:marRight w:val="0"/>
      <w:marTop w:val="0"/>
      <w:marBottom w:val="0"/>
      <w:divBdr>
        <w:top w:val="none" w:sz="0" w:space="0" w:color="auto"/>
        <w:left w:val="none" w:sz="0" w:space="0" w:color="auto"/>
        <w:bottom w:val="none" w:sz="0" w:space="0" w:color="auto"/>
        <w:right w:val="none" w:sz="0" w:space="0" w:color="auto"/>
      </w:divBdr>
    </w:div>
    <w:div w:id="544680359">
      <w:bodyDiv w:val="1"/>
      <w:marLeft w:val="0"/>
      <w:marRight w:val="0"/>
      <w:marTop w:val="0"/>
      <w:marBottom w:val="0"/>
      <w:divBdr>
        <w:top w:val="none" w:sz="0" w:space="0" w:color="auto"/>
        <w:left w:val="none" w:sz="0" w:space="0" w:color="auto"/>
        <w:bottom w:val="none" w:sz="0" w:space="0" w:color="auto"/>
        <w:right w:val="none" w:sz="0" w:space="0" w:color="auto"/>
      </w:divBdr>
    </w:div>
    <w:div w:id="606615845">
      <w:bodyDiv w:val="1"/>
      <w:marLeft w:val="0"/>
      <w:marRight w:val="0"/>
      <w:marTop w:val="0"/>
      <w:marBottom w:val="0"/>
      <w:divBdr>
        <w:top w:val="none" w:sz="0" w:space="0" w:color="auto"/>
        <w:left w:val="none" w:sz="0" w:space="0" w:color="auto"/>
        <w:bottom w:val="none" w:sz="0" w:space="0" w:color="auto"/>
        <w:right w:val="none" w:sz="0" w:space="0" w:color="auto"/>
      </w:divBdr>
    </w:div>
    <w:div w:id="625164682">
      <w:bodyDiv w:val="1"/>
      <w:marLeft w:val="0"/>
      <w:marRight w:val="0"/>
      <w:marTop w:val="0"/>
      <w:marBottom w:val="0"/>
      <w:divBdr>
        <w:top w:val="none" w:sz="0" w:space="0" w:color="auto"/>
        <w:left w:val="none" w:sz="0" w:space="0" w:color="auto"/>
        <w:bottom w:val="none" w:sz="0" w:space="0" w:color="auto"/>
        <w:right w:val="none" w:sz="0" w:space="0" w:color="auto"/>
      </w:divBdr>
      <w:divsChild>
        <w:div w:id="795878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15103">
      <w:bodyDiv w:val="1"/>
      <w:marLeft w:val="0"/>
      <w:marRight w:val="0"/>
      <w:marTop w:val="0"/>
      <w:marBottom w:val="0"/>
      <w:divBdr>
        <w:top w:val="none" w:sz="0" w:space="0" w:color="auto"/>
        <w:left w:val="none" w:sz="0" w:space="0" w:color="auto"/>
        <w:bottom w:val="none" w:sz="0" w:space="0" w:color="auto"/>
        <w:right w:val="none" w:sz="0" w:space="0" w:color="auto"/>
      </w:divBdr>
    </w:div>
    <w:div w:id="937755042">
      <w:bodyDiv w:val="1"/>
      <w:marLeft w:val="0"/>
      <w:marRight w:val="0"/>
      <w:marTop w:val="0"/>
      <w:marBottom w:val="0"/>
      <w:divBdr>
        <w:top w:val="none" w:sz="0" w:space="0" w:color="auto"/>
        <w:left w:val="none" w:sz="0" w:space="0" w:color="auto"/>
        <w:bottom w:val="none" w:sz="0" w:space="0" w:color="auto"/>
        <w:right w:val="none" w:sz="0" w:space="0" w:color="auto"/>
      </w:divBdr>
    </w:div>
    <w:div w:id="1060253848">
      <w:bodyDiv w:val="1"/>
      <w:marLeft w:val="0"/>
      <w:marRight w:val="0"/>
      <w:marTop w:val="0"/>
      <w:marBottom w:val="0"/>
      <w:divBdr>
        <w:top w:val="none" w:sz="0" w:space="0" w:color="auto"/>
        <w:left w:val="none" w:sz="0" w:space="0" w:color="auto"/>
        <w:bottom w:val="none" w:sz="0" w:space="0" w:color="auto"/>
        <w:right w:val="none" w:sz="0" w:space="0" w:color="auto"/>
      </w:divBdr>
    </w:div>
    <w:div w:id="1065302963">
      <w:bodyDiv w:val="1"/>
      <w:marLeft w:val="0"/>
      <w:marRight w:val="0"/>
      <w:marTop w:val="0"/>
      <w:marBottom w:val="0"/>
      <w:divBdr>
        <w:top w:val="none" w:sz="0" w:space="0" w:color="auto"/>
        <w:left w:val="none" w:sz="0" w:space="0" w:color="auto"/>
        <w:bottom w:val="none" w:sz="0" w:space="0" w:color="auto"/>
        <w:right w:val="none" w:sz="0" w:space="0" w:color="auto"/>
      </w:divBdr>
    </w:div>
    <w:div w:id="1218205883">
      <w:bodyDiv w:val="1"/>
      <w:marLeft w:val="0"/>
      <w:marRight w:val="0"/>
      <w:marTop w:val="0"/>
      <w:marBottom w:val="0"/>
      <w:divBdr>
        <w:top w:val="none" w:sz="0" w:space="0" w:color="auto"/>
        <w:left w:val="none" w:sz="0" w:space="0" w:color="auto"/>
        <w:bottom w:val="none" w:sz="0" w:space="0" w:color="auto"/>
        <w:right w:val="none" w:sz="0" w:space="0" w:color="auto"/>
      </w:divBdr>
    </w:div>
    <w:div w:id="1219899311">
      <w:bodyDiv w:val="1"/>
      <w:marLeft w:val="0"/>
      <w:marRight w:val="0"/>
      <w:marTop w:val="0"/>
      <w:marBottom w:val="0"/>
      <w:divBdr>
        <w:top w:val="none" w:sz="0" w:space="0" w:color="auto"/>
        <w:left w:val="none" w:sz="0" w:space="0" w:color="auto"/>
        <w:bottom w:val="none" w:sz="0" w:space="0" w:color="auto"/>
        <w:right w:val="none" w:sz="0" w:space="0" w:color="auto"/>
      </w:divBdr>
    </w:div>
    <w:div w:id="1279098445">
      <w:bodyDiv w:val="1"/>
      <w:marLeft w:val="0"/>
      <w:marRight w:val="0"/>
      <w:marTop w:val="0"/>
      <w:marBottom w:val="0"/>
      <w:divBdr>
        <w:top w:val="none" w:sz="0" w:space="0" w:color="auto"/>
        <w:left w:val="none" w:sz="0" w:space="0" w:color="auto"/>
        <w:bottom w:val="none" w:sz="0" w:space="0" w:color="auto"/>
        <w:right w:val="none" w:sz="0" w:space="0" w:color="auto"/>
      </w:divBdr>
    </w:div>
    <w:div w:id="1400321266">
      <w:bodyDiv w:val="1"/>
      <w:marLeft w:val="0"/>
      <w:marRight w:val="0"/>
      <w:marTop w:val="0"/>
      <w:marBottom w:val="0"/>
      <w:divBdr>
        <w:top w:val="none" w:sz="0" w:space="0" w:color="auto"/>
        <w:left w:val="none" w:sz="0" w:space="0" w:color="auto"/>
        <w:bottom w:val="none" w:sz="0" w:space="0" w:color="auto"/>
        <w:right w:val="none" w:sz="0" w:space="0" w:color="auto"/>
      </w:divBdr>
    </w:div>
    <w:div w:id="1465922567">
      <w:bodyDiv w:val="1"/>
      <w:marLeft w:val="0"/>
      <w:marRight w:val="0"/>
      <w:marTop w:val="0"/>
      <w:marBottom w:val="0"/>
      <w:divBdr>
        <w:top w:val="none" w:sz="0" w:space="0" w:color="auto"/>
        <w:left w:val="none" w:sz="0" w:space="0" w:color="auto"/>
        <w:bottom w:val="none" w:sz="0" w:space="0" w:color="auto"/>
        <w:right w:val="none" w:sz="0" w:space="0" w:color="auto"/>
      </w:divBdr>
    </w:div>
    <w:div w:id="1523199402">
      <w:bodyDiv w:val="1"/>
      <w:marLeft w:val="0"/>
      <w:marRight w:val="0"/>
      <w:marTop w:val="0"/>
      <w:marBottom w:val="0"/>
      <w:divBdr>
        <w:top w:val="none" w:sz="0" w:space="0" w:color="auto"/>
        <w:left w:val="none" w:sz="0" w:space="0" w:color="auto"/>
        <w:bottom w:val="none" w:sz="0" w:space="0" w:color="auto"/>
        <w:right w:val="none" w:sz="0" w:space="0" w:color="auto"/>
      </w:divBdr>
    </w:div>
    <w:div w:id="1591813167">
      <w:bodyDiv w:val="1"/>
      <w:marLeft w:val="0"/>
      <w:marRight w:val="0"/>
      <w:marTop w:val="0"/>
      <w:marBottom w:val="0"/>
      <w:divBdr>
        <w:top w:val="none" w:sz="0" w:space="0" w:color="auto"/>
        <w:left w:val="none" w:sz="0" w:space="0" w:color="auto"/>
        <w:bottom w:val="none" w:sz="0" w:space="0" w:color="auto"/>
        <w:right w:val="none" w:sz="0" w:space="0" w:color="auto"/>
      </w:divBdr>
    </w:div>
    <w:div w:id="1592929242">
      <w:bodyDiv w:val="1"/>
      <w:marLeft w:val="0"/>
      <w:marRight w:val="0"/>
      <w:marTop w:val="0"/>
      <w:marBottom w:val="0"/>
      <w:divBdr>
        <w:top w:val="none" w:sz="0" w:space="0" w:color="auto"/>
        <w:left w:val="none" w:sz="0" w:space="0" w:color="auto"/>
        <w:bottom w:val="none" w:sz="0" w:space="0" w:color="auto"/>
        <w:right w:val="none" w:sz="0" w:space="0" w:color="auto"/>
      </w:divBdr>
      <w:divsChild>
        <w:div w:id="194006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6038">
      <w:bodyDiv w:val="1"/>
      <w:marLeft w:val="0"/>
      <w:marRight w:val="0"/>
      <w:marTop w:val="0"/>
      <w:marBottom w:val="0"/>
      <w:divBdr>
        <w:top w:val="none" w:sz="0" w:space="0" w:color="auto"/>
        <w:left w:val="none" w:sz="0" w:space="0" w:color="auto"/>
        <w:bottom w:val="none" w:sz="0" w:space="0" w:color="auto"/>
        <w:right w:val="none" w:sz="0" w:space="0" w:color="auto"/>
      </w:divBdr>
    </w:div>
    <w:div w:id="1692337234">
      <w:bodyDiv w:val="1"/>
      <w:marLeft w:val="0"/>
      <w:marRight w:val="0"/>
      <w:marTop w:val="0"/>
      <w:marBottom w:val="0"/>
      <w:divBdr>
        <w:top w:val="none" w:sz="0" w:space="0" w:color="auto"/>
        <w:left w:val="none" w:sz="0" w:space="0" w:color="auto"/>
        <w:bottom w:val="none" w:sz="0" w:space="0" w:color="auto"/>
        <w:right w:val="none" w:sz="0" w:space="0" w:color="auto"/>
      </w:divBdr>
      <w:divsChild>
        <w:div w:id="542402480">
          <w:marLeft w:val="0"/>
          <w:marRight w:val="0"/>
          <w:marTop w:val="0"/>
          <w:marBottom w:val="0"/>
          <w:divBdr>
            <w:top w:val="none" w:sz="0" w:space="0" w:color="auto"/>
            <w:left w:val="none" w:sz="0" w:space="0" w:color="auto"/>
            <w:bottom w:val="none" w:sz="0" w:space="0" w:color="auto"/>
            <w:right w:val="none" w:sz="0" w:space="0" w:color="auto"/>
          </w:divBdr>
          <w:divsChild>
            <w:div w:id="133641060">
              <w:marLeft w:val="0"/>
              <w:marRight w:val="0"/>
              <w:marTop w:val="0"/>
              <w:marBottom w:val="0"/>
              <w:divBdr>
                <w:top w:val="none" w:sz="0" w:space="0" w:color="auto"/>
                <w:left w:val="none" w:sz="0" w:space="0" w:color="auto"/>
                <w:bottom w:val="none" w:sz="0" w:space="0" w:color="auto"/>
                <w:right w:val="none" w:sz="0" w:space="0" w:color="auto"/>
              </w:divBdr>
              <w:divsChild>
                <w:div w:id="9017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5150">
      <w:bodyDiv w:val="1"/>
      <w:marLeft w:val="0"/>
      <w:marRight w:val="0"/>
      <w:marTop w:val="0"/>
      <w:marBottom w:val="0"/>
      <w:divBdr>
        <w:top w:val="none" w:sz="0" w:space="0" w:color="auto"/>
        <w:left w:val="none" w:sz="0" w:space="0" w:color="auto"/>
        <w:bottom w:val="none" w:sz="0" w:space="0" w:color="auto"/>
        <w:right w:val="none" w:sz="0" w:space="0" w:color="auto"/>
      </w:divBdr>
    </w:div>
    <w:div w:id="1789278422">
      <w:bodyDiv w:val="1"/>
      <w:marLeft w:val="0"/>
      <w:marRight w:val="0"/>
      <w:marTop w:val="0"/>
      <w:marBottom w:val="0"/>
      <w:divBdr>
        <w:top w:val="none" w:sz="0" w:space="0" w:color="auto"/>
        <w:left w:val="none" w:sz="0" w:space="0" w:color="auto"/>
        <w:bottom w:val="none" w:sz="0" w:space="0" w:color="auto"/>
        <w:right w:val="none" w:sz="0" w:space="0" w:color="auto"/>
      </w:divBdr>
    </w:div>
    <w:div w:id="1808015146">
      <w:bodyDiv w:val="1"/>
      <w:marLeft w:val="0"/>
      <w:marRight w:val="0"/>
      <w:marTop w:val="0"/>
      <w:marBottom w:val="0"/>
      <w:divBdr>
        <w:top w:val="none" w:sz="0" w:space="0" w:color="auto"/>
        <w:left w:val="none" w:sz="0" w:space="0" w:color="auto"/>
        <w:bottom w:val="none" w:sz="0" w:space="0" w:color="auto"/>
        <w:right w:val="none" w:sz="0" w:space="0" w:color="auto"/>
      </w:divBdr>
      <w:divsChild>
        <w:div w:id="718167506">
          <w:marLeft w:val="0"/>
          <w:marRight w:val="0"/>
          <w:marTop w:val="0"/>
          <w:marBottom w:val="0"/>
          <w:divBdr>
            <w:top w:val="none" w:sz="0" w:space="0" w:color="auto"/>
            <w:left w:val="none" w:sz="0" w:space="0" w:color="auto"/>
            <w:bottom w:val="none" w:sz="0" w:space="0" w:color="auto"/>
            <w:right w:val="none" w:sz="0" w:space="0" w:color="auto"/>
          </w:divBdr>
          <w:divsChild>
            <w:div w:id="1872836139">
              <w:marLeft w:val="0"/>
              <w:marRight w:val="0"/>
              <w:marTop w:val="0"/>
              <w:marBottom w:val="0"/>
              <w:divBdr>
                <w:top w:val="none" w:sz="0" w:space="0" w:color="auto"/>
                <w:left w:val="none" w:sz="0" w:space="0" w:color="auto"/>
                <w:bottom w:val="none" w:sz="0" w:space="0" w:color="auto"/>
                <w:right w:val="none" w:sz="0" w:space="0" w:color="auto"/>
              </w:divBdr>
              <w:divsChild>
                <w:div w:id="1734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572">
      <w:bodyDiv w:val="1"/>
      <w:marLeft w:val="0"/>
      <w:marRight w:val="0"/>
      <w:marTop w:val="0"/>
      <w:marBottom w:val="0"/>
      <w:divBdr>
        <w:top w:val="none" w:sz="0" w:space="0" w:color="auto"/>
        <w:left w:val="none" w:sz="0" w:space="0" w:color="auto"/>
        <w:bottom w:val="none" w:sz="0" w:space="0" w:color="auto"/>
        <w:right w:val="none" w:sz="0" w:space="0" w:color="auto"/>
      </w:divBdr>
    </w:div>
    <w:div w:id="1838422889">
      <w:bodyDiv w:val="1"/>
      <w:marLeft w:val="0"/>
      <w:marRight w:val="0"/>
      <w:marTop w:val="0"/>
      <w:marBottom w:val="0"/>
      <w:divBdr>
        <w:top w:val="none" w:sz="0" w:space="0" w:color="auto"/>
        <w:left w:val="none" w:sz="0" w:space="0" w:color="auto"/>
        <w:bottom w:val="none" w:sz="0" w:space="0" w:color="auto"/>
        <w:right w:val="none" w:sz="0" w:space="0" w:color="auto"/>
      </w:divBdr>
      <w:divsChild>
        <w:div w:id="23462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947786">
      <w:bodyDiv w:val="1"/>
      <w:marLeft w:val="0"/>
      <w:marRight w:val="0"/>
      <w:marTop w:val="0"/>
      <w:marBottom w:val="0"/>
      <w:divBdr>
        <w:top w:val="none" w:sz="0" w:space="0" w:color="auto"/>
        <w:left w:val="none" w:sz="0" w:space="0" w:color="auto"/>
        <w:bottom w:val="none" w:sz="0" w:space="0" w:color="auto"/>
        <w:right w:val="none" w:sz="0" w:space="0" w:color="auto"/>
      </w:divBdr>
    </w:div>
    <w:div w:id="1941182166">
      <w:bodyDiv w:val="1"/>
      <w:marLeft w:val="0"/>
      <w:marRight w:val="0"/>
      <w:marTop w:val="0"/>
      <w:marBottom w:val="0"/>
      <w:divBdr>
        <w:top w:val="none" w:sz="0" w:space="0" w:color="auto"/>
        <w:left w:val="none" w:sz="0" w:space="0" w:color="auto"/>
        <w:bottom w:val="none" w:sz="0" w:space="0" w:color="auto"/>
        <w:right w:val="none" w:sz="0" w:space="0" w:color="auto"/>
      </w:divBdr>
    </w:div>
    <w:div w:id="2016029005">
      <w:bodyDiv w:val="1"/>
      <w:marLeft w:val="0"/>
      <w:marRight w:val="0"/>
      <w:marTop w:val="0"/>
      <w:marBottom w:val="0"/>
      <w:divBdr>
        <w:top w:val="none" w:sz="0" w:space="0" w:color="auto"/>
        <w:left w:val="none" w:sz="0" w:space="0" w:color="auto"/>
        <w:bottom w:val="none" w:sz="0" w:space="0" w:color="auto"/>
        <w:right w:val="none" w:sz="0" w:space="0" w:color="auto"/>
      </w:divBdr>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kikk.hu" TargetMode="External"/><Relationship Id="rId3" Type="http://schemas.openxmlformats.org/officeDocument/2006/relationships/settings" Target="settings.xml"/><Relationship Id="rId7" Type="http://schemas.openxmlformats.org/officeDocument/2006/relationships/hyperlink" Target="mailto:info@nekik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10744</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Németh Ádám</dc:creator>
  <cp:lastModifiedBy>Munkácsi Péter</cp:lastModifiedBy>
  <cp:revision>2</cp:revision>
  <cp:lastPrinted>2018-06-06T14:34:00Z</cp:lastPrinted>
  <dcterms:created xsi:type="dcterms:W3CDTF">2018-10-10T08:05:00Z</dcterms:created>
  <dcterms:modified xsi:type="dcterms:W3CDTF">2018-10-10T08:05:00Z</dcterms:modified>
</cp:coreProperties>
</file>